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7687" w14:textId="4B4C5C95" w:rsidR="001839A6" w:rsidRPr="0023479F" w:rsidRDefault="0083634B" w:rsidP="001839A6">
      <w:pPr>
        <w:pStyle w:val="ARCATTitle"/>
      </w:pPr>
      <w:proofErr w:type="spellStart"/>
      <w:r>
        <w:t>arr</w:t>
      </w:r>
      <w:proofErr w:type="spellEnd"/>
      <w:r w:rsidR="001839A6" w:rsidRPr="0023479F">
        <w:rPr>
          <w:noProof/>
        </w:rPr>
        <w:drawing>
          <wp:inline distT="0" distB="0" distL="0" distR="0" wp14:anchorId="6EB9564C" wp14:editId="5730857D">
            <wp:extent cx="1619480" cy="808661"/>
            <wp:effectExtent l="0" t="0" r="0" b="0"/>
            <wp:docPr id="1" name="Picture 1" descr="CityScapes Internation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capes International I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594" cy="816707"/>
                    </a:xfrm>
                    <a:prstGeom prst="rect">
                      <a:avLst/>
                    </a:prstGeom>
                    <a:noFill/>
                    <a:ln>
                      <a:noFill/>
                    </a:ln>
                  </pic:spPr>
                </pic:pic>
              </a:graphicData>
            </a:graphic>
          </wp:inline>
        </w:drawing>
      </w:r>
    </w:p>
    <w:p w14:paraId="5F42BF0F" w14:textId="0EA45E0E" w:rsidR="00E3708A" w:rsidRPr="0023479F" w:rsidRDefault="00E3708A" w:rsidP="00E3708A">
      <w:pPr>
        <w:pStyle w:val="ARCATTitle"/>
      </w:pPr>
      <w:r w:rsidRPr="0023479F">
        <w:t>SECTION 10820 (10 82 00)</w:t>
      </w:r>
    </w:p>
    <w:p w14:paraId="1EA89BC3" w14:textId="6A9F1427" w:rsidR="00E3708A" w:rsidRPr="0023479F" w:rsidRDefault="00E3708A" w:rsidP="00E3708A">
      <w:pPr>
        <w:pStyle w:val="ARCATTitle"/>
      </w:pPr>
      <w:r w:rsidRPr="0023479F">
        <w:t>GRILLES AND SCREENS</w:t>
      </w:r>
      <w:r w:rsidR="004717C0">
        <w:t xml:space="preserve"> </w:t>
      </w:r>
      <w:r w:rsidRPr="0023479F">
        <w:t>/</w:t>
      </w:r>
      <w:r w:rsidR="004717C0">
        <w:t xml:space="preserve"> </w:t>
      </w:r>
      <w:r w:rsidRPr="0023479F">
        <w:t>TREILLAGE</w:t>
      </w:r>
    </w:p>
    <w:p w14:paraId="183B3FEC" w14:textId="77777777" w:rsidR="00364DBD" w:rsidRPr="0023479F" w:rsidRDefault="00364DBD" w:rsidP="006D6195">
      <w:pPr>
        <w:pStyle w:val="ARCATTitle"/>
      </w:pPr>
      <w:r w:rsidRPr="0023479F">
        <w:t xml:space="preserve">Display hidden notes to specifier. (Don't know how? </w:t>
      </w:r>
      <w:hyperlink r:id="rId8" w:history="1">
        <w:r w:rsidRPr="0023479F">
          <w:t>Click Here</w:t>
        </w:r>
      </w:hyperlink>
      <w:r w:rsidRPr="0023479F">
        <w:t>)</w:t>
      </w:r>
    </w:p>
    <w:p w14:paraId="340FECB8" w14:textId="15488E0F" w:rsidR="00364DBD" w:rsidRPr="0023479F" w:rsidRDefault="00364DBD" w:rsidP="006D6195">
      <w:pPr>
        <w:pStyle w:val="ARCATTitle"/>
        <w:rPr>
          <w:i/>
          <w:iCs/>
        </w:rPr>
      </w:pPr>
      <w:r w:rsidRPr="0023479F">
        <w:rPr>
          <w:i/>
          <w:iCs/>
        </w:rPr>
        <w:t>Copyright 20</w:t>
      </w:r>
      <w:r w:rsidR="005C11B6" w:rsidRPr="0023479F">
        <w:rPr>
          <w:i/>
          <w:iCs/>
        </w:rPr>
        <w:t>2</w:t>
      </w:r>
      <w:r w:rsidR="00390E62" w:rsidRPr="0023479F">
        <w:rPr>
          <w:i/>
          <w:iCs/>
        </w:rPr>
        <w:t>3</w:t>
      </w:r>
      <w:r w:rsidRPr="0023479F">
        <w:rPr>
          <w:i/>
          <w:iCs/>
        </w:rPr>
        <w:t xml:space="preserve"> ARCAT, Inc. - All rights reserved</w:t>
      </w:r>
    </w:p>
    <w:p w14:paraId="1A505997" w14:textId="77777777" w:rsidR="00875E45" w:rsidRPr="0023479F" w:rsidRDefault="00875E45" w:rsidP="00875E45">
      <w:pPr>
        <w:pStyle w:val="ARCATnote"/>
      </w:pPr>
      <w:r w:rsidRPr="0023479F">
        <w:t>** NOTE TO SPECIFIER **  CityScapes International Inc.; Screens and Enclosures</w:t>
      </w:r>
    </w:p>
    <w:p w14:paraId="1789AD57" w14:textId="77777777" w:rsidR="00875E45" w:rsidRPr="0023479F" w:rsidRDefault="00875E45" w:rsidP="00875E45">
      <w:pPr>
        <w:pStyle w:val="ARCATnote"/>
      </w:pPr>
    </w:p>
    <w:p w14:paraId="17CBA5A2" w14:textId="77777777" w:rsidR="00875E45" w:rsidRPr="0023479F" w:rsidRDefault="00875E45" w:rsidP="00875E45">
      <w:pPr>
        <w:pStyle w:val="ARCATnote"/>
      </w:pPr>
      <w:r w:rsidRPr="0023479F">
        <w:t>This section is based on the products of CityScapes International Inc., which is located at:</w:t>
      </w:r>
    </w:p>
    <w:p w14:paraId="7A9DEA76" w14:textId="77777777" w:rsidR="00875E45" w:rsidRPr="0036157B" w:rsidRDefault="00875E45" w:rsidP="0036157B">
      <w:pPr>
        <w:pStyle w:val="ARCATnote"/>
      </w:pPr>
    </w:p>
    <w:p w14:paraId="1738B8AD" w14:textId="77777777" w:rsidR="00875E45" w:rsidRPr="0036157B" w:rsidRDefault="00875E45" w:rsidP="0036157B">
      <w:pPr>
        <w:pStyle w:val="ARCATnote"/>
      </w:pPr>
      <w:r w:rsidRPr="0036157B">
        <w:t>4200 Lyman Ct.</w:t>
      </w:r>
    </w:p>
    <w:p w14:paraId="76119432" w14:textId="77777777" w:rsidR="00875E45" w:rsidRPr="0036157B" w:rsidRDefault="00875E45" w:rsidP="0036157B">
      <w:pPr>
        <w:pStyle w:val="ARCATnote"/>
      </w:pPr>
      <w:r w:rsidRPr="0036157B">
        <w:t>Hilliard, OH 43026</w:t>
      </w:r>
    </w:p>
    <w:p w14:paraId="1B6F29B8" w14:textId="55DF4D47" w:rsidR="00875E45" w:rsidRPr="0036157B" w:rsidRDefault="00875E45" w:rsidP="0036157B">
      <w:pPr>
        <w:pStyle w:val="ARCATnote"/>
      </w:pPr>
      <w:r w:rsidRPr="0036157B">
        <w:t>Toll Free</w:t>
      </w:r>
      <w:r w:rsidR="0023479F" w:rsidRPr="0036157B">
        <w:t xml:space="preserve">:  </w:t>
      </w:r>
      <w:r w:rsidRPr="0036157B">
        <w:t>877-SCREENS</w:t>
      </w:r>
    </w:p>
    <w:p w14:paraId="12A02C85" w14:textId="29BE5E28" w:rsidR="00875E45" w:rsidRPr="0036157B" w:rsidRDefault="00875E45" w:rsidP="0036157B">
      <w:pPr>
        <w:pStyle w:val="ARCATnote"/>
      </w:pPr>
      <w:r w:rsidRPr="0036157B">
        <w:t>Phone</w:t>
      </w:r>
      <w:r w:rsidR="0023479F" w:rsidRPr="0036157B">
        <w:t xml:space="preserve">:  </w:t>
      </w:r>
      <w:r w:rsidRPr="0036157B">
        <w:t>614-850-2549</w:t>
      </w:r>
    </w:p>
    <w:p w14:paraId="25D8B865" w14:textId="782F9782" w:rsidR="00875E45" w:rsidRPr="0036157B" w:rsidRDefault="00875E45" w:rsidP="0036157B">
      <w:pPr>
        <w:pStyle w:val="ARCATnote"/>
      </w:pPr>
      <w:r w:rsidRPr="0036157B">
        <w:t>Email</w:t>
      </w:r>
      <w:r w:rsidR="0023479F" w:rsidRPr="0036157B">
        <w:t xml:space="preserve">:  </w:t>
      </w:r>
      <w:r w:rsidR="00611767" w:rsidRPr="0036157B">
        <w:t>contact@cityscapesinc.com</w:t>
      </w:r>
      <w:r w:rsidRPr="0036157B">
        <w:t>.</w:t>
      </w:r>
    </w:p>
    <w:p w14:paraId="0626B883" w14:textId="5E93A5B4" w:rsidR="00875E45" w:rsidRPr="0036157B" w:rsidRDefault="00875E45" w:rsidP="0036157B">
      <w:pPr>
        <w:pStyle w:val="ARCATnote"/>
      </w:pPr>
      <w:r w:rsidRPr="0036157B">
        <w:t>Web</w:t>
      </w:r>
      <w:r w:rsidR="0023479F" w:rsidRPr="0036157B">
        <w:t xml:space="preserve">:  </w:t>
      </w:r>
      <w:r w:rsidRPr="0036157B">
        <w:t>https://cityscapesinc.com/</w:t>
      </w:r>
    </w:p>
    <w:p w14:paraId="16812773" w14:textId="77777777" w:rsidR="00875E45" w:rsidRPr="0036157B" w:rsidRDefault="00875E45" w:rsidP="0036157B">
      <w:pPr>
        <w:pStyle w:val="ARCATnote"/>
      </w:pPr>
    </w:p>
    <w:p w14:paraId="73D3208B" w14:textId="77777777" w:rsidR="00875E45" w:rsidRPr="0036157B" w:rsidRDefault="00875E45" w:rsidP="0036157B">
      <w:pPr>
        <w:pStyle w:val="ARCATnote"/>
      </w:pPr>
      <w:r w:rsidRPr="0036157B">
        <w:t>[</w:t>
      </w:r>
      <w:hyperlink r:id="rId9" w:history="1">
        <w:r w:rsidRPr="0036157B">
          <w:rPr>
            <w:rStyle w:val="Hyperlink"/>
            <w:color w:val="FF0000"/>
            <w:u w:val="none"/>
          </w:rPr>
          <w:t>Click Here</w:t>
        </w:r>
      </w:hyperlink>
      <w:r w:rsidRPr="0036157B">
        <w:t>] for additional information.</w:t>
      </w:r>
    </w:p>
    <w:p w14:paraId="0594766D" w14:textId="42197457" w:rsidR="00875E45" w:rsidRPr="0036157B" w:rsidRDefault="00875E45" w:rsidP="0036157B">
      <w:pPr>
        <w:pStyle w:val="ARCATnote"/>
      </w:pPr>
      <w:r w:rsidRPr="0036157B">
        <w:t>CityScapes®, Inc. products stand out by blending in. Offering premier architectural solutions to discreetly conceal dumpsters, HVAC units and other necessities that its owners, occupants and neighbors would</w:t>
      </w:r>
      <w:r w:rsidRPr="0023479F">
        <w:t xml:space="preserve">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sidRPr="0023479F">
        <w:br/>
      </w:r>
      <w:r w:rsidRPr="0023479F">
        <w:br/>
      </w:r>
      <w:r w:rsidRPr="0036157B">
        <w:t>Founded in Columbus, Ohio, in 1997, CityScapes continues to operate and manufacture within the United States. Its flagship product Envisor® has remained the top choice for HVAC screening products among architects, building owners and contractors for over twenty</w:t>
      </w:r>
      <w:r w:rsidR="00611767" w:rsidRPr="0036157B">
        <w:t>-five</w:t>
      </w:r>
      <w:r w:rsidRPr="0036157B">
        <w:t xml:space="preser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sidRPr="0036157B">
        <w:br/>
      </w:r>
      <w:r w:rsidRPr="0036157B">
        <w:br/>
        <w:t xml:space="preserve">Through its original equipment manufacturing plant located in Columbus, Ohio, CityScapes controls end-to-end production and has the capabilities to complete custom fabrications domestically. The company manages design, </w:t>
      </w:r>
      <w:r w:rsidR="00611767" w:rsidRPr="0036157B">
        <w:t xml:space="preserve">project management, </w:t>
      </w:r>
      <w:r w:rsidRPr="0036157B">
        <w:t>manufacturing, and installation to ensure high-quality products are versatile, consistent, and virtually maintenance-free.</w:t>
      </w:r>
      <w:r w:rsidRPr="0036157B">
        <w:br/>
      </w:r>
      <w:r w:rsidRPr="0036157B">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sidRPr="0036157B">
        <w:br/>
      </w:r>
      <w:r w:rsidRPr="0036157B">
        <w:br/>
        <w:t xml:space="preserve">CityScapes sustains its continued growth by answering the question, “how can we meet a customer's </w:t>
      </w:r>
      <w:r w:rsidRPr="0036157B">
        <w:lastRenderedPageBreak/>
        <w:t>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sidRPr="0036157B">
        <w:br/>
      </w:r>
      <w:r w:rsidRPr="0036157B">
        <w:br/>
      </w:r>
      <w:r w:rsidRPr="0036157B">
        <w:rPr>
          <w:rStyle w:val="Strong"/>
          <w:b w:val="0"/>
          <w:bCs w:val="0"/>
        </w:rPr>
        <w:t>Signature Products Include</w:t>
      </w:r>
    </w:p>
    <w:p w14:paraId="052544F1" w14:textId="6EBAC1B1" w:rsidR="00611767" w:rsidRPr="0036157B" w:rsidRDefault="00875E45" w:rsidP="0036157B">
      <w:pPr>
        <w:pStyle w:val="ARCATnote"/>
      </w:pPr>
      <w:r w:rsidRPr="0036157B">
        <w:t>Envisor® Rooftop Screens</w:t>
      </w:r>
      <w:r w:rsidRPr="0036157B">
        <w:br/>
        <w:t>Covrit® Dumpster Enclosures and Walls and Gates</w:t>
      </w:r>
      <w:r w:rsidRPr="0036157B">
        <w:br/>
        <w:t xml:space="preserve">ToughGate™ </w:t>
      </w:r>
      <w:r w:rsidR="00C14B48" w:rsidRPr="0036157B">
        <w:t>Doors &amp; Gates</w:t>
      </w:r>
    </w:p>
    <w:p w14:paraId="3ECD5159" w14:textId="77777777" w:rsidR="00611767" w:rsidRPr="0036157B" w:rsidRDefault="00611767" w:rsidP="0036157B">
      <w:pPr>
        <w:pStyle w:val="ARCATnote"/>
      </w:pPr>
      <w:proofErr w:type="spellStart"/>
      <w:r w:rsidRPr="0036157B">
        <w:t>MegaGate</w:t>
      </w:r>
      <w:proofErr w:type="spellEnd"/>
      <w:r w:rsidRPr="0036157B">
        <w:t>™</w:t>
      </w:r>
    </w:p>
    <w:p w14:paraId="2B8FE5E0" w14:textId="76DCCB47" w:rsidR="00875E45" w:rsidRPr="0036157B" w:rsidRDefault="00611767" w:rsidP="0036157B">
      <w:pPr>
        <w:pStyle w:val="ARCATnote"/>
      </w:pPr>
      <w:r w:rsidRPr="0036157B">
        <w:t>Eclipse™ Privacy Screens</w:t>
      </w:r>
      <w:r w:rsidR="00875E45" w:rsidRPr="0036157B">
        <w:br/>
        <w:t>NatureScreen® Trellis Systems</w:t>
      </w:r>
      <w:r w:rsidR="00875E45" w:rsidRPr="0036157B">
        <w:br/>
        <w:t>Planx® Planters</w:t>
      </w:r>
      <w:r w:rsidR="00875E45" w:rsidRPr="0036157B">
        <w:br/>
        <w:t>Sanctum Cabanas</w:t>
      </w:r>
      <w:r w:rsidR="00875E45" w:rsidRPr="0036157B">
        <w:br/>
        <w:t>Architectural Canopies</w:t>
      </w:r>
      <w:r w:rsidR="00875E45" w:rsidRPr="0036157B">
        <w:br/>
        <w:t>Architectural Signage</w:t>
      </w:r>
      <w:r w:rsidR="00875E45" w:rsidRPr="0036157B">
        <w:br/>
      </w:r>
      <w:r w:rsidR="00875E45" w:rsidRPr="0036157B">
        <w:br/>
      </w:r>
      <w:r w:rsidR="00875E45" w:rsidRPr="0036157B">
        <w:rPr>
          <w:rStyle w:val="Strong"/>
          <w:b w:val="0"/>
          <w:bCs w:val="0"/>
        </w:rPr>
        <w:t>CityScapes by the Numbers</w:t>
      </w:r>
    </w:p>
    <w:p w14:paraId="4A7297A5" w14:textId="6590FE27" w:rsidR="00875E45" w:rsidRPr="0036157B" w:rsidRDefault="00875E45" w:rsidP="0036157B">
      <w:pPr>
        <w:pStyle w:val="ARCATnote"/>
      </w:pPr>
      <w:r w:rsidRPr="0036157B">
        <w:t>25</w:t>
      </w:r>
      <w:r w:rsidR="00611767" w:rsidRPr="0036157B">
        <w:t>+</w:t>
      </w:r>
      <w:r w:rsidRPr="0036157B">
        <w:t xml:space="preserve"> years of white glove service</w:t>
      </w:r>
    </w:p>
    <w:p w14:paraId="2930638B" w14:textId="77777777" w:rsidR="00875E45" w:rsidRPr="0023479F" w:rsidRDefault="00875E45" w:rsidP="00875E45">
      <w:pPr>
        <w:pStyle w:val="ARCATnote"/>
      </w:pPr>
      <w:r w:rsidRPr="0023479F">
        <w:t>Distribution and installation across all 50 states and Canada</w:t>
      </w:r>
    </w:p>
    <w:p w14:paraId="406793BA" w14:textId="77777777" w:rsidR="00875E45" w:rsidRPr="0023479F" w:rsidRDefault="00875E45" w:rsidP="00875E45">
      <w:pPr>
        <w:pStyle w:val="ARCATnote"/>
      </w:pPr>
      <w:r w:rsidRPr="0023479F">
        <w:t>130 dedicated employees</w:t>
      </w:r>
    </w:p>
    <w:p w14:paraId="609B244E" w14:textId="77777777" w:rsidR="00875E45" w:rsidRPr="0023479F" w:rsidRDefault="00875E45" w:rsidP="00875E45">
      <w:pPr>
        <w:pStyle w:val="ARCATnote"/>
      </w:pPr>
      <w:r w:rsidRPr="0023479F">
        <w:t>200,000 square foot manufacturing center in Columbus, Ohio</w:t>
      </w:r>
    </w:p>
    <w:p w14:paraId="3ACCA718" w14:textId="77777777" w:rsidR="00875E45" w:rsidRPr="0023479F" w:rsidRDefault="00875E45" w:rsidP="00875E45">
      <w:pPr>
        <w:pStyle w:val="ARCATPart"/>
      </w:pPr>
      <w:r w:rsidRPr="0023479F">
        <w:t>GENERAL</w:t>
      </w:r>
    </w:p>
    <w:p w14:paraId="4B2ED0CF" w14:textId="068BE1D4" w:rsidR="00D66979" w:rsidRPr="0023479F" w:rsidRDefault="00D66979" w:rsidP="00DF1135">
      <w:pPr>
        <w:pStyle w:val="ARCATArticle"/>
      </w:pPr>
      <w:r w:rsidRPr="0023479F">
        <w:t>SECTION INCLUDES</w:t>
      </w:r>
    </w:p>
    <w:p w14:paraId="1103598F" w14:textId="7909ECEE" w:rsidR="006B7BED" w:rsidRPr="0023479F" w:rsidRDefault="006B7BED" w:rsidP="006B7BED">
      <w:pPr>
        <w:pStyle w:val="ARCATParagraph"/>
      </w:pPr>
      <w:r w:rsidRPr="0023479F">
        <w:t xml:space="preserve">NatureScreen </w:t>
      </w:r>
      <w:r w:rsidR="00DC7F2A" w:rsidRPr="0023479F">
        <w:t>P</w:t>
      </w:r>
      <w:r w:rsidRPr="0023479F">
        <w:t>anels</w:t>
      </w:r>
      <w:r w:rsidR="00DC7F2A" w:rsidRPr="0023479F">
        <w:rPr>
          <w:spacing w:val="4"/>
        </w:rPr>
        <w:t>:</w:t>
      </w:r>
    </w:p>
    <w:p w14:paraId="472EDAF8" w14:textId="0D47081F" w:rsidR="00DC7F2A" w:rsidRPr="0023479F" w:rsidRDefault="00DC7F2A" w:rsidP="00DC7F2A">
      <w:pPr>
        <w:pStyle w:val="ARCATnote"/>
      </w:pPr>
      <w:r w:rsidRPr="0023479F">
        <w:t xml:space="preserve">** NOTE TO SPECIFIER **  Delete </w:t>
      </w:r>
      <w:r w:rsidR="00E61789" w:rsidRPr="0023479F">
        <w:t xml:space="preserve">wire mesh and mounting options </w:t>
      </w:r>
      <w:r w:rsidRPr="0023479F">
        <w:t>not required.</w:t>
      </w:r>
      <w:r w:rsidR="00E61789" w:rsidRPr="0023479F">
        <w:t xml:space="preserve"> The printed graphic </w:t>
      </w:r>
      <w:r w:rsidR="00D86284" w:rsidRPr="0023479F">
        <w:t>composite</w:t>
      </w:r>
      <w:r w:rsidR="00E61789" w:rsidRPr="0023479F">
        <w:t xml:space="preserve"> material is </w:t>
      </w:r>
      <w:r w:rsidR="00D86284" w:rsidRPr="0023479F">
        <w:t>also optional. Delete if not required.</w:t>
      </w:r>
    </w:p>
    <w:p w14:paraId="3DF452A8" w14:textId="40D34F23" w:rsidR="00072C5F" w:rsidRPr="0023479F" w:rsidRDefault="00815B20" w:rsidP="006B7BED">
      <w:pPr>
        <w:pStyle w:val="ARCATSubPara"/>
      </w:pPr>
      <w:r w:rsidRPr="0023479F">
        <w:rPr>
          <w:spacing w:val="-3"/>
        </w:rPr>
        <w:t>Wire Mesh</w:t>
      </w:r>
      <w:r w:rsidR="00072C5F" w:rsidRPr="0023479F">
        <w:rPr>
          <w:spacing w:val="-3"/>
        </w:rPr>
        <w:t>, Stainless Steel</w:t>
      </w:r>
      <w:r w:rsidR="0023479F">
        <w:rPr>
          <w:spacing w:val="-3"/>
        </w:rPr>
        <w:t xml:space="preserve">:  </w:t>
      </w:r>
      <w:r w:rsidR="006B7BED" w:rsidRPr="0023479F">
        <w:rPr>
          <w:spacing w:val="-3"/>
        </w:rPr>
        <w:t xml:space="preserve">Single or double layer </w:t>
      </w:r>
      <w:r w:rsidR="006B7BED" w:rsidRPr="0023479F">
        <w:t>for supporting plant growth</w:t>
      </w:r>
      <w:r w:rsidR="00072C5F" w:rsidRPr="0023479F">
        <w:t>.</w:t>
      </w:r>
    </w:p>
    <w:p w14:paraId="488F6EEF" w14:textId="4A183317" w:rsidR="006B7BED" w:rsidRPr="0023479F" w:rsidRDefault="00072C5F" w:rsidP="00072C5F">
      <w:pPr>
        <w:pStyle w:val="ARCATSubSub1"/>
      </w:pPr>
      <w:r w:rsidRPr="0023479F">
        <w:t>S</w:t>
      </w:r>
      <w:r w:rsidR="006B7BED" w:rsidRPr="0023479F">
        <w:t>ingle layer of printed graphic aluminum composite material</w:t>
      </w:r>
      <w:r w:rsidR="00B22B53" w:rsidRPr="0023479F">
        <w:t>.</w:t>
      </w:r>
    </w:p>
    <w:p w14:paraId="4B363A28" w14:textId="7AB9FEA6" w:rsidR="004C1B2D" w:rsidRPr="0023479F" w:rsidRDefault="004C1B2D" w:rsidP="004C1B2D">
      <w:pPr>
        <w:pStyle w:val="ARCATSubPara"/>
      </w:pPr>
      <w:r w:rsidRPr="0023479F">
        <w:rPr>
          <w:spacing w:val="-3"/>
        </w:rPr>
        <w:t>Wire Mesh, Galfan</w:t>
      </w:r>
      <w:r w:rsidR="0023479F">
        <w:rPr>
          <w:spacing w:val="-3"/>
        </w:rPr>
        <w:t xml:space="preserve">:  </w:t>
      </w:r>
      <w:r w:rsidRPr="0023479F">
        <w:rPr>
          <w:spacing w:val="-3"/>
        </w:rPr>
        <w:t xml:space="preserve">Single or double layer </w:t>
      </w:r>
      <w:r w:rsidRPr="0023479F">
        <w:t>for supporting plant growth.</w:t>
      </w:r>
    </w:p>
    <w:p w14:paraId="7A61FE39" w14:textId="7384701C" w:rsidR="004C1B2D" w:rsidRPr="0023479F" w:rsidRDefault="004C1B2D" w:rsidP="004C1B2D">
      <w:pPr>
        <w:pStyle w:val="ARCATSubSub1"/>
      </w:pPr>
      <w:r w:rsidRPr="0023479F">
        <w:t>Single layer of printed graphic aluminum composite material</w:t>
      </w:r>
      <w:r w:rsidR="00B22B53" w:rsidRPr="0023479F">
        <w:t>.</w:t>
      </w:r>
    </w:p>
    <w:p w14:paraId="419FA935" w14:textId="376F25CC" w:rsidR="006B7BED" w:rsidRPr="0023479F" w:rsidRDefault="00B22B53" w:rsidP="006B7BED">
      <w:pPr>
        <w:pStyle w:val="ARCATSubPara"/>
      </w:pPr>
      <w:r w:rsidRPr="0023479F">
        <w:t>Frame</w:t>
      </w:r>
      <w:r w:rsidR="005C17AF" w:rsidRPr="0023479F">
        <w:t>, Extruded Aluminum</w:t>
      </w:r>
      <w:r w:rsidR="0023479F">
        <w:t xml:space="preserve">:  </w:t>
      </w:r>
      <w:r w:rsidR="005C17AF" w:rsidRPr="0023479F">
        <w:t>W</w:t>
      </w:r>
      <w:r w:rsidR="006B7BED" w:rsidRPr="0023479F">
        <w:t>ith retention groove designed to capture wire mesh on one or two sides.</w:t>
      </w:r>
      <w:r w:rsidR="005C17AF" w:rsidRPr="0023479F">
        <w:t xml:space="preserve"> Powder coated finish.</w:t>
      </w:r>
    </w:p>
    <w:p w14:paraId="118E99AC" w14:textId="44132D99" w:rsidR="00DA307D" w:rsidRPr="0023479F" w:rsidRDefault="006B7BED" w:rsidP="006B7BED">
      <w:pPr>
        <w:pStyle w:val="ARCATSubPara"/>
      </w:pPr>
      <w:r w:rsidRPr="0023479F">
        <w:t>Mounting</w:t>
      </w:r>
      <w:r w:rsidR="00DA307D" w:rsidRPr="0023479F">
        <w:t>, Wall</w:t>
      </w:r>
      <w:r w:rsidR="0023479F">
        <w:t xml:space="preserve">:  </w:t>
      </w:r>
      <w:r w:rsidR="00DA307D" w:rsidRPr="0023479F">
        <w:t>P</w:t>
      </w:r>
      <w:r w:rsidRPr="0023479F">
        <w:t>owder coated wall mount bracket</w:t>
      </w:r>
      <w:r w:rsidR="00DA307D" w:rsidRPr="0023479F">
        <w:t>s</w:t>
      </w:r>
      <w:r w:rsidR="00EB0DB0" w:rsidRPr="0023479F">
        <w:t>.</w:t>
      </w:r>
    </w:p>
    <w:p w14:paraId="252B1CB0" w14:textId="72D9D8D4" w:rsidR="006B7BED" w:rsidRPr="0023479F" w:rsidRDefault="00EB0DB0" w:rsidP="006B7BED">
      <w:pPr>
        <w:pStyle w:val="ARCATSubPara"/>
      </w:pPr>
      <w:r w:rsidRPr="0023479F">
        <w:t>Mounting, Posts</w:t>
      </w:r>
      <w:r w:rsidR="0023479F">
        <w:t xml:space="preserve">:  </w:t>
      </w:r>
      <w:r w:rsidRPr="0023479F">
        <w:t>E</w:t>
      </w:r>
      <w:r w:rsidR="006B7BED" w:rsidRPr="0023479F">
        <w:t>xtruded aluminum post system</w:t>
      </w:r>
      <w:r w:rsidRPr="0023479F">
        <w:t>. Powder coated</w:t>
      </w:r>
      <w:r w:rsidR="00B116C7" w:rsidRPr="0023479F">
        <w:t xml:space="preserve"> finish.</w:t>
      </w:r>
    </w:p>
    <w:p w14:paraId="01F85BE4" w14:textId="7B759304" w:rsidR="006B7BED" w:rsidRPr="0023479F" w:rsidRDefault="006B7BED" w:rsidP="006B7BED">
      <w:pPr>
        <w:pStyle w:val="ARCATSubPara"/>
      </w:pPr>
      <w:r w:rsidRPr="0023479F">
        <w:t>Recommended clips, spacers, and attachment hardware</w:t>
      </w:r>
      <w:r w:rsidR="00B116C7" w:rsidRPr="0023479F">
        <w:t>.</w:t>
      </w:r>
    </w:p>
    <w:p w14:paraId="4D11AA93" w14:textId="77777777" w:rsidR="001D7A63" w:rsidRPr="0023479F" w:rsidRDefault="001D7A63" w:rsidP="00DF1135">
      <w:pPr>
        <w:pStyle w:val="ARCATArticle"/>
      </w:pPr>
      <w:r w:rsidRPr="0023479F">
        <w:t>RELATED SECTIONS</w:t>
      </w:r>
    </w:p>
    <w:p w14:paraId="39C9B633" w14:textId="77777777" w:rsidR="001D7A63" w:rsidRPr="0023479F" w:rsidRDefault="001D7A63" w:rsidP="001D7A63">
      <w:pPr>
        <w:pStyle w:val="ARCATnote"/>
      </w:pPr>
      <w:r w:rsidRPr="0023479F">
        <w:t>** NOTE TO SPECIFIER ** Delete any sections below not relevant to this project; add others as required.</w:t>
      </w:r>
    </w:p>
    <w:p w14:paraId="2ACF28FB" w14:textId="1BD22E0D" w:rsidR="00771695" w:rsidRPr="0023479F" w:rsidRDefault="00771695" w:rsidP="00771695">
      <w:pPr>
        <w:pStyle w:val="ARCATParagraph"/>
      </w:pPr>
      <w:r w:rsidRPr="0023479F">
        <w:t>Section 03 30 00</w:t>
      </w:r>
      <w:r w:rsidR="006062CD">
        <w:t xml:space="preserve"> - </w:t>
      </w:r>
      <w:r w:rsidRPr="0023479F">
        <w:t>Cast In Place Concrete (concrete footings)</w:t>
      </w:r>
      <w:r w:rsidR="00EC0D95" w:rsidRPr="0023479F">
        <w:t>.</w:t>
      </w:r>
    </w:p>
    <w:p w14:paraId="6863EE50" w14:textId="6EE5A376" w:rsidR="00771695" w:rsidRPr="0023479F" w:rsidRDefault="00771695" w:rsidP="00771695">
      <w:pPr>
        <w:pStyle w:val="ARCATParagraph"/>
      </w:pPr>
      <w:r w:rsidRPr="0023479F">
        <w:t>Section 32 93 00</w:t>
      </w:r>
      <w:r w:rsidR="006062CD">
        <w:t xml:space="preserve"> -</w:t>
      </w:r>
      <w:r w:rsidRPr="0023479F">
        <w:t xml:space="preserve"> Plants</w:t>
      </w:r>
      <w:r w:rsidR="00EC0D95" w:rsidRPr="0023479F">
        <w:t>.</w:t>
      </w:r>
    </w:p>
    <w:p w14:paraId="15039BEF" w14:textId="77777777" w:rsidR="00113D39" w:rsidRPr="0023479F" w:rsidRDefault="00113D39" w:rsidP="00113D39">
      <w:pPr>
        <w:pStyle w:val="ARCATArticle"/>
        <w:spacing w:after="200" w:line="259" w:lineRule="auto"/>
      </w:pPr>
      <w:r w:rsidRPr="0023479F">
        <w:t>REFERENCES</w:t>
      </w:r>
    </w:p>
    <w:p w14:paraId="4681D459" w14:textId="77777777" w:rsidR="00113D39" w:rsidRPr="0023479F" w:rsidRDefault="00113D39" w:rsidP="00113D39">
      <w:pPr>
        <w:pStyle w:val="ARCATnote"/>
      </w:pPr>
      <w:r w:rsidRPr="0023479F">
        <w:t>** NOTE TO SPECIFIER **  Delete references from the list below that are not actually required by the text of the edited section.</w:t>
      </w:r>
    </w:p>
    <w:p w14:paraId="29D20717" w14:textId="37DF3FCF" w:rsidR="00F419B0" w:rsidRPr="0023479F" w:rsidRDefault="00F419B0" w:rsidP="00F419B0">
      <w:pPr>
        <w:pStyle w:val="ARCATParagraph"/>
        <w:widowControl w:val="0"/>
        <w:numPr>
          <w:ilvl w:val="2"/>
          <w:numId w:val="20"/>
        </w:numPr>
        <w:adjustRightInd/>
        <w:rPr>
          <w:spacing w:val="-3"/>
        </w:rPr>
      </w:pPr>
      <w:r w:rsidRPr="0023479F">
        <w:t>American</w:t>
      </w:r>
      <w:r w:rsidRPr="0023479F">
        <w:rPr>
          <w:spacing w:val="-12"/>
        </w:rPr>
        <w:t xml:space="preserve"> </w:t>
      </w:r>
      <w:r w:rsidRPr="0023479F">
        <w:t>Society</w:t>
      </w:r>
      <w:r w:rsidRPr="0023479F">
        <w:rPr>
          <w:spacing w:val="-17"/>
        </w:rPr>
        <w:t xml:space="preserve"> </w:t>
      </w:r>
      <w:r w:rsidRPr="0023479F">
        <w:t>for</w:t>
      </w:r>
      <w:r w:rsidRPr="0023479F">
        <w:rPr>
          <w:spacing w:val="-13"/>
        </w:rPr>
        <w:t xml:space="preserve"> </w:t>
      </w:r>
      <w:r w:rsidRPr="0023479F">
        <w:t>Testing</w:t>
      </w:r>
      <w:r w:rsidRPr="0023479F">
        <w:rPr>
          <w:spacing w:val="-14"/>
        </w:rPr>
        <w:t xml:space="preserve"> </w:t>
      </w:r>
      <w:r w:rsidRPr="0023479F">
        <w:t>and</w:t>
      </w:r>
      <w:r w:rsidRPr="0023479F">
        <w:rPr>
          <w:spacing w:val="-12"/>
        </w:rPr>
        <w:t xml:space="preserve"> </w:t>
      </w:r>
      <w:r w:rsidRPr="0023479F">
        <w:t>Materials (ASTM)</w:t>
      </w:r>
      <w:r w:rsidR="0023479F">
        <w:t>:</w:t>
      </w:r>
    </w:p>
    <w:p w14:paraId="7966CF1A" w14:textId="77777777" w:rsidR="00F419B0" w:rsidRPr="0023479F" w:rsidRDefault="00F419B0" w:rsidP="00F419B0">
      <w:pPr>
        <w:pStyle w:val="ARCATSubPara"/>
        <w:widowControl w:val="0"/>
        <w:numPr>
          <w:ilvl w:val="3"/>
          <w:numId w:val="20"/>
        </w:numPr>
        <w:adjustRightInd/>
      </w:pPr>
      <w:r w:rsidRPr="0023479F">
        <w:t>ASTM B 221 - Aluminum and Aluminum Alloy Extruded Bars, Rods, Wire Profiles, and Tubes.</w:t>
      </w:r>
    </w:p>
    <w:p w14:paraId="78240FCE" w14:textId="77777777" w:rsidR="00F419B0" w:rsidRPr="0023479F" w:rsidRDefault="00F419B0" w:rsidP="00F419B0">
      <w:pPr>
        <w:pStyle w:val="ARCATParagraph"/>
        <w:widowControl w:val="0"/>
        <w:numPr>
          <w:ilvl w:val="2"/>
          <w:numId w:val="20"/>
        </w:numPr>
        <w:adjustRightInd/>
      </w:pPr>
      <w:r w:rsidRPr="0023479F">
        <w:lastRenderedPageBreak/>
        <w:t xml:space="preserve">The Aluminum </w:t>
      </w:r>
      <w:r w:rsidRPr="0023479F">
        <w:rPr>
          <w:spacing w:val="-3"/>
        </w:rPr>
        <w:t>Association,</w:t>
      </w:r>
      <w:r w:rsidRPr="0023479F">
        <w:rPr>
          <w:spacing w:val="-36"/>
        </w:rPr>
        <w:t xml:space="preserve"> </w:t>
      </w:r>
      <w:r w:rsidRPr="0023479F">
        <w:t>Inc. (AA):</w:t>
      </w:r>
    </w:p>
    <w:p w14:paraId="1A7F3951" w14:textId="494E117D" w:rsidR="00F419B0" w:rsidRPr="0023479F" w:rsidRDefault="00F419B0" w:rsidP="00F419B0">
      <w:pPr>
        <w:pStyle w:val="ARCATSubPara"/>
        <w:widowControl w:val="0"/>
        <w:numPr>
          <w:ilvl w:val="3"/>
          <w:numId w:val="20"/>
        </w:numPr>
        <w:adjustRightInd/>
      </w:pPr>
      <w:r w:rsidRPr="0023479F">
        <w:t>AA ADM-1516166 - Aluminum Design Manual</w:t>
      </w:r>
      <w:r w:rsidR="005E4AAF">
        <w:t>.</w:t>
      </w:r>
    </w:p>
    <w:p w14:paraId="1DC6860F" w14:textId="77777777" w:rsidR="00F419B0" w:rsidRPr="0023479F" w:rsidRDefault="00F419B0" w:rsidP="00F419B0">
      <w:pPr>
        <w:pStyle w:val="ARCATParagraph"/>
        <w:widowControl w:val="0"/>
        <w:numPr>
          <w:ilvl w:val="2"/>
          <w:numId w:val="20"/>
        </w:numPr>
        <w:adjustRightInd/>
      </w:pPr>
      <w:r w:rsidRPr="0023479F">
        <w:t>American</w:t>
      </w:r>
      <w:r w:rsidRPr="0023479F">
        <w:rPr>
          <w:spacing w:val="-21"/>
        </w:rPr>
        <w:t xml:space="preserve"> </w:t>
      </w:r>
      <w:r w:rsidRPr="0023479F">
        <w:t>Society</w:t>
      </w:r>
      <w:r w:rsidRPr="0023479F">
        <w:rPr>
          <w:spacing w:val="-23"/>
        </w:rPr>
        <w:t xml:space="preserve"> </w:t>
      </w:r>
      <w:r w:rsidRPr="0023479F">
        <w:t>of</w:t>
      </w:r>
      <w:r w:rsidRPr="0023479F">
        <w:rPr>
          <w:spacing w:val="-21"/>
        </w:rPr>
        <w:t xml:space="preserve"> </w:t>
      </w:r>
      <w:r w:rsidRPr="0023479F">
        <w:t>Civil</w:t>
      </w:r>
      <w:r w:rsidRPr="0023479F">
        <w:rPr>
          <w:spacing w:val="-21"/>
        </w:rPr>
        <w:t xml:space="preserve"> </w:t>
      </w:r>
      <w:r w:rsidRPr="0023479F">
        <w:t>Engineers (ASCE):</w:t>
      </w:r>
    </w:p>
    <w:p w14:paraId="6411B8AD" w14:textId="77777777" w:rsidR="00F419B0" w:rsidRPr="0023479F" w:rsidRDefault="00F419B0" w:rsidP="00F419B0">
      <w:pPr>
        <w:pStyle w:val="ARCATSubPara"/>
        <w:widowControl w:val="0"/>
        <w:numPr>
          <w:ilvl w:val="3"/>
          <w:numId w:val="20"/>
        </w:numPr>
        <w:adjustRightInd/>
      </w:pPr>
      <w:r w:rsidRPr="0023479F">
        <w:t>ASCE 7-18 - Minimum Design Loads for Buildings and Other Structures.</w:t>
      </w:r>
    </w:p>
    <w:p w14:paraId="315FAD1A" w14:textId="77777777" w:rsidR="00691916" w:rsidRPr="0023479F" w:rsidRDefault="00691916" w:rsidP="00DF1135">
      <w:pPr>
        <w:pStyle w:val="ARCATArticle"/>
      </w:pPr>
      <w:r w:rsidRPr="0023479F">
        <w:t>SUBMITTALS</w:t>
      </w:r>
    </w:p>
    <w:p w14:paraId="22E5D33E" w14:textId="77777777" w:rsidR="00BE1C5F" w:rsidRPr="0023479F" w:rsidRDefault="00BE1C5F" w:rsidP="00BE1C5F">
      <w:pPr>
        <w:pStyle w:val="ARCATParagraph"/>
      </w:pPr>
      <w:r w:rsidRPr="0023479F">
        <w:t>Submit under provisions of Section 01300.</w:t>
      </w:r>
    </w:p>
    <w:p w14:paraId="65E5B2C9" w14:textId="77777777" w:rsidR="00BE1C5F" w:rsidRPr="0023479F" w:rsidRDefault="00BE1C5F" w:rsidP="00BE1C5F">
      <w:pPr>
        <w:pStyle w:val="ARCATParagraph"/>
      </w:pPr>
      <w:r w:rsidRPr="0023479F">
        <w:t>Product Data:</w:t>
      </w:r>
    </w:p>
    <w:p w14:paraId="3808AAE0" w14:textId="77777777" w:rsidR="00BE1C5F" w:rsidRPr="0023479F" w:rsidRDefault="00BE1C5F" w:rsidP="00BE1C5F">
      <w:pPr>
        <w:pStyle w:val="ARCATSubPara"/>
      </w:pPr>
      <w:r w:rsidRPr="0023479F">
        <w:t>Manufacturer's data sheets on each product to be used.</w:t>
      </w:r>
    </w:p>
    <w:p w14:paraId="3F9035C2" w14:textId="77777777" w:rsidR="00BE1C5F" w:rsidRPr="0023479F" w:rsidRDefault="00BE1C5F" w:rsidP="00BE1C5F">
      <w:pPr>
        <w:pStyle w:val="ARCATSubPara"/>
      </w:pPr>
      <w:r w:rsidRPr="0023479F">
        <w:t>Preparation instructions and recommendations.</w:t>
      </w:r>
    </w:p>
    <w:p w14:paraId="1A6B19E9" w14:textId="77777777" w:rsidR="00BE1C5F" w:rsidRPr="0023479F" w:rsidRDefault="00BE1C5F" w:rsidP="00BE1C5F">
      <w:pPr>
        <w:pStyle w:val="ARCATSubPara"/>
      </w:pPr>
      <w:r w:rsidRPr="0023479F">
        <w:t>Storage and handling requirements and recommendations.</w:t>
      </w:r>
    </w:p>
    <w:p w14:paraId="19CDCF98" w14:textId="77777777" w:rsidR="00BE1C5F" w:rsidRPr="0023479F" w:rsidRDefault="00BE1C5F" w:rsidP="00BE1C5F">
      <w:pPr>
        <w:pStyle w:val="ARCATSubPara"/>
      </w:pPr>
      <w:r w:rsidRPr="0023479F">
        <w:t>Typical installation methods.</w:t>
      </w:r>
    </w:p>
    <w:p w14:paraId="07A1CCCB" w14:textId="77777777" w:rsidR="00BE1C5F" w:rsidRPr="0023479F" w:rsidRDefault="00BE1C5F" w:rsidP="00BE1C5F">
      <w:pPr>
        <w:pStyle w:val="ARCATSubPara"/>
      </w:pPr>
      <w:r w:rsidRPr="0023479F">
        <w:t>Sufficient data and detail to indicate compliance with these specifications.</w:t>
      </w:r>
    </w:p>
    <w:p w14:paraId="06F60043" w14:textId="484D4833" w:rsidR="00BE1C5F" w:rsidRPr="0023479F" w:rsidRDefault="00BE1C5F" w:rsidP="00BE1C5F">
      <w:pPr>
        <w:pStyle w:val="ARCATParagraph"/>
      </w:pPr>
      <w:r w:rsidRPr="0023479F">
        <w:t>Verification Samples</w:t>
      </w:r>
      <w:r w:rsidR="0023479F">
        <w:t xml:space="preserve">:  </w:t>
      </w:r>
      <w:r w:rsidRPr="0023479F">
        <w:t xml:space="preserve">Two representative units of each </w:t>
      </w:r>
      <w:r w:rsidR="00993005" w:rsidRPr="0023479F">
        <w:t>material</w:t>
      </w:r>
      <w:r w:rsidRPr="0023479F">
        <w:t xml:space="preserve"> type.</w:t>
      </w:r>
    </w:p>
    <w:p w14:paraId="727C077A" w14:textId="53842D72" w:rsidR="00B52FC5" w:rsidRPr="0023479F" w:rsidRDefault="00B52FC5" w:rsidP="00200551">
      <w:pPr>
        <w:pStyle w:val="ARCATSubPara"/>
      </w:pPr>
      <w:r w:rsidRPr="0023479F">
        <w:t>Mesh Gauge diameter and spacing size.</w:t>
      </w:r>
    </w:p>
    <w:p w14:paraId="332EACD5" w14:textId="77777777" w:rsidR="00B52FC5" w:rsidRPr="0023479F" w:rsidRDefault="00B52FC5" w:rsidP="00200551">
      <w:pPr>
        <w:pStyle w:val="ARCATSubPara"/>
      </w:pPr>
      <w:r w:rsidRPr="0023479F">
        <w:t>Powder-coated aluminum.</w:t>
      </w:r>
    </w:p>
    <w:p w14:paraId="657F9000" w14:textId="60D23E73" w:rsidR="00200551" w:rsidRPr="0023479F" w:rsidRDefault="00B52FC5" w:rsidP="00200551">
      <w:pPr>
        <w:pStyle w:val="ARCATSubPara"/>
      </w:pPr>
      <w:r w:rsidRPr="0023479F">
        <w:t>Aluminum Composite Material with Graphics.</w:t>
      </w:r>
    </w:p>
    <w:p w14:paraId="2674B43A" w14:textId="53218DE9" w:rsidR="00BE1C5F" w:rsidRPr="0023479F" w:rsidRDefault="00BE1C5F" w:rsidP="00B52FC5">
      <w:pPr>
        <w:pStyle w:val="ARCATParagraph"/>
      </w:pPr>
      <w:r w:rsidRPr="0023479F">
        <w:t>Color Selection</w:t>
      </w:r>
      <w:r w:rsidR="0023479F">
        <w:t xml:space="preserve">:  </w:t>
      </w:r>
      <w:r w:rsidRPr="0023479F">
        <w:t>Submit paint chart with full range of colors available for Architect's</w:t>
      </w:r>
      <w:r w:rsidRPr="0023479F">
        <w:rPr>
          <w:spacing w:val="39"/>
        </w:rPr>
        <w:t xml:space="preserve"> </w:t>
      </w:r>
      <w:r w:rsidRPr="0023479F">
        <w:t>selection. Custom color samples available upon purchase</w:t>
      </w:r>
      <w:r w:rsidR="005E4AAF">
        <w:t>.</w:t>
      </w:r>
    </w:p>
    <w:p w14:paraId="6632DD26" w14:textId="051D337F" w:rsidR="00BE1C5F" w:rsidRPr="0023479F" w:rsidRDefault="00BE1C5F" w:rsidP="00BE1C5F">
      <w:pPr>
        <w:pStyle w:val="ARCATParagraph"/>
      </w:pPr>
      <w:r w:rsidRPr="0023479F">
        <w:t>Shop Drawings</w:t>
      </w:r>
      <w:r w:rsidR="0023479F">
        <w:t xml:space="preserve">:  </w:t>
      </w:r>
      <w:r w:rsidRPr="0023479F">
        <w:t xml:space="preserve">Indicate layout heights, component connection details, and details of </w:t>
      </w:r>
      <w:r w:rsidRPr="0023479F">
        <w:rPr>
          <w:spacing w:val="-3"/>
        </w:rPr>
        <w:t xml:space="preserve">interface </w:t>
      </w:r>
      <w:r w:rsidRPr="0023479F">
        <w:t>with</w:t>
      </w:r>
      <w:r w:rsidRPr="0023479F">
        <w:rPr>
          <w:spacing w:val="-32"/>
        </w:rPr>
        <w:t xml:space="preserve"> </w:t>
      </w:r>
      <w:r w:rsidRPr="0023479F">
        <w:t>adjacent</w:t>
      </w:r>
      <w:r w:rsidRPr="0023479F">
        <w:rPr>
          <w:spacing w:val="-33"/>
        </w:rPr>
        <w:t xml:space="preserve"> </w:t>
      </w:r>
      <w:r w:rsidRPr="0023479F">
        <w:t>construction.</w:t>
      </w:r>
    </w:p>
    <w:p w14:paraId="17C9E8C6" w14:textId="5301CD30" w:rsidR="004E2FBC" w:rsidRPr="0023479F" w:rsidRDefault="004E2FBC" w:rsidP="004E2FBC">
      <w:pPr>
        <w:pStyle w:val="ARCATSubPara"/>
      </w:pPr>
      <w:r w:rsidRPr="0023479F">
        <w:t>Wall or ground area to be screened</w:t>
      </w:r>
      <w:r w:rsidR="005E4AAF">
        <w:t>.</w:t>
      </w:r>
    </w:p>
    <w:p w14:paraId="37F3A323" w14:textId="0729900B" w:rsidR="004E2FBC" w:rsidRPr="0023479F" w:rsidRDefault="004E2FBC" w:rsidP="004E2FBC">
      <w:pPr>
        <w:pStyle w:val="ARCATSubPara"/>
      </w:pPr>
      <w:r w:rsidRPr="0023479F">
        <w:t>Number of individual panels desired</w:t>
      </w:r>
      <w:r w:rsidR="005E4AAF">
        <w:t>.</w:t>
      </w:r>
    </w:p>
    <w:p w14:paraId="18C639D4" w14:textId="4C9A01F3" w:rsidR="004E2FBC" w:rsidRPr="0023479F" w:rsidRDefault="004E2FBC" w:rsidP="004E2FBC">
      <w:pPr>
        <w:pStyle w:val="ARCATSubPara"/>
      </w:pPr>
      <w:r w:rsidRPr="0023479F">
        <w:t>Type of mount</w:t>
      </w:r>
      <w:r w:rsidR="00506C53">
        <w:t>ing System</w:t>
      </w:r>
      <w:r w:rsidR="002C6531">
        <w:t>:  W</w:t>
      </w:r>
      <w:r w:rsidRPr="0023479F">
        <w:t>all material to be attached to</w:t>
      </w:r>
      <w:r w:rsidR="002C6531">
        <w:t>, d</w:t>
      </w:r>
      <w:r w:rsidRPr="0023479F">
        <w:t>irect bury</w:t>
      </w:r>
      <w:r w:rsidR="002C6531">
        <w:t xml:space="preserve"> of posts</w:t>
      </w:r>
      <w:r w:rsidRPr="0023479F">
        <w:t xml:space="preserve"> or surface mount</w:t>
      </w:r>
      <w:r w:rsidR="00747A45">
        <w:t>ed</w:t>
      </w:r>
      <w:r w:rsidRPr="0023479F">
        <w:t xml:space="preserve"> post</w:t>
      </w:r>
      <w:r w:rsidR="00747A45">
        <w:t>s</w:t>
      </w:r>
      <w:r w:rsidRPr="0023479F">
        <w:t xml:space="preserve"> </w:t>
      </w:r>
      <w:r w:rsidR="005B2654" w:rsidRPr="0023479F">
        <w:t>system.</w:t>
      </w:r>
    </w:p>
    <w:p w14:paraId="071CCAA5" w14:textId="0D31F1B4" w:rsidR="00747A45" w:rsidRDefault="00747A45" w:rsidP="00747A45">
      <w:pPr>
        <w:pStyle w:val="ARCATnote"/>
      </w:pPr>
      <w:r>
        <w:t>** NOTE TO SPECIFIER **  Delete if not required.</w:t>
      </w:r>
    </w:p>
    <w:p w14:paraId="4D704201" w14:textId="17C54CB7" w:rsidR="00DF0F70" w:rsidRPr="0023479F" w:rsidRDefault="00DF0F70" w:rsidP="00DF0F70">
      <w:pPr>
        <w:pStyle w:val="ARCATParagraph"/>
      </w:pPr>
      <w:r w:rsidRPr="0023479F">
        <w:t>Print proof if graphics are required</w:t>
      </w:r>
      <w:r w:rsidR="00747A45">
        <w:t>.</w:t>
      </w:r>
    </w:p>
    <w:p w14:paraId="63DB1EBA" w14:textId="49608576" w:rsidR="00BE1C5F" w:rsidRPr="0023479F" w:rsidRDefault="00BE1C5F" w:rsidP="00BE1C5F">
      <w:pPr>
        <w:pStyle w:val="ARCATParagraph"/>
        <w:rPr>
          <w:spacing w:val="-3"/>
        </w:rPr>
      </w:pPr>
      <w:r w:rsidRPr="0023479F">
        <w:rPr>
          <w:spacing w:val="-3"/>
        </w:rPr>
        <w:t>Certification</w:t>
      </w:r>
      <w:r w:rsidR="0023479F">
        <w:rPr>
          <w:spacing w:val="-3"/>
        </w:rPr>
        <w:t xml:space="preserve">:  </w:t>
      </w:r>
      <w:r w:rsidRPr="0023479F">
        <w:t xml:space="preserve">Manufacturer's </w:t>
      </w:r>
      <w:r w:rsidRPr="0023479F">
        <w:rPr>
          <w:spacing w:val="-3"/>
        </w:rPr>
        <w:t xml:space="preserve">Certificate </w:t>
      </w:r>
      <w:r w:rsidRPr="0023479F">
        <w:t>of Compliance certifying that panels supplied meet</w:t>
      </w:r>
      <w:r w:rsidRPr="0023479F">
        <w:rPr>
          <w:spacing w:val="33"/>
        </w:rPr>
        <w:t xml:space="preserve"> </w:t>
      </w:r>
      <w:r w:rsidRPr="0023479F">
        <w:rPr>
          <w:spacing w:val="-3"/>
        </w:rPr>
        <w:t>or</w:t>
      </w:r>
      <w:r w:rsidRPr="0023479F">
        <w:rPr>
          <w:spacing w:val="-3"/>
          <w:w w:val="99"/>
        </w:rPr>
        <w:t xml:space="preserve"> </w:t>
      </w:r>
      <w:r w:rsidRPr="0023479F">
        <w:t>exceed</w:t>
      </w:r>
      <w:r w:rsidRPr="0023479F">
        <w:rPr>
          <w:spacing w:val="-24"/>
        </w:rPr>
        <w:t xml:space="preserve"> </w:t>
      </w:r>
      <w:r w:rsidRPr="0023479F">
        <w:t>requirements</w:t>
      </w:r>
      <w:r w:rsidRPr="0023479F">
        <w:rPr>
          <w:spacing w:val="-23"/>
        </w:rPr>
        <w:t xml:space="preserve"> </w:t>
      </w:r>
      <w:r w:rsidRPr="0023479F">
        <w:rPr>
          <w:spacing w:val="-3"/>
        </w:rPr>
        <w:t>specified.</w:t>
      </w:r>
    </w:p>
    <w:p w14:paraId="6836AE18" w14:textId="609C83EC" w:rsidR="00BE1C5F" w:rsidRPr="0023479F" w:rsidRDefault="00BE1C5F" w:rsidP="00BE1C5F">
      <w:pPr>
        <w:pStyle w:val="ARCATParagraph"/>
      </w:pPr>
      <w:r w:rsidRPr="0023479F">
        <w:t>Closeout Submittals</w:t>
      </w:r>
      <w:r w:rsidR="0023479F">
        <w:t xml:space="preserve">:  </w:t>
      </w:r>
      <w:r w:rsidRPr="0023479F">
        <w:t xml:space="preserve">Warranty documents, issued and executed by manufacturer, </w:t>
      </w:r>
      <w:r w:rsidRPr="0023479F">
        <w:rPr>
          <w:spacing w:val="-3"/>
        </w:rPr>
        <w:t xml:space="preserve">countersigned </w:t>
      </w:r>
      <w:r w:rsidRPr="0023479F">
        <w:t>by</w:t>
      </w:r>
      <w:r w:rsidRPr="0023479F">
        <w:rPr>
          <w:spacing w:val="-32"/>
        </w:rPr>
        <w:t xml:space="preserve"> </w:t>
      </w:r>
      <w:r w:rsidRPr="0023479F">
        <w:t>Contractor.</w:t>
      </w:r>
    </w:p>
    <w:p w14:paraId="3C1AFBC1" w14:textId="77777777" w:rsidR="00691916" w:rsidRPr="0023479F" w:rsidRDefault="00691916" w:rsidP="00DF1135">
      <w:pPr>
        <w:pStyle w:val="ARCATArticle"/>
      </w:pPr>
      <w:r w:rsidRPr="0023479F">
        <w:t>QUALITY ASSURANCE</w:t>
      </w:r>
    </w:p>
    <w:p w14:paraId="7238EBD9" w14:textId="30281A3D" w:rsidR="00F26696" w:rsidRPr="0036157B" w:rsidRDefault="00F26696" w:rsidP="0036157B">
      <w:pPr>
        <w:pStyle w:val="ARCATParagraph"/>
      </w:pPr>
      <w:r w:rsidRPr="0036157B">
        <w:t>Manufacturer Qualifications</w:t>
      </w:r>
      <w:r w:rsidR="0023479F" w:rsidRPr="0036157B">
        <w:t xml:space="preserve">:  </w:t>
      </w:r>
      <w:r w:rsidRPr="0036157B">
        <w:t xml:space="preserve">Company specializing in manufacturing products specified in this section with a </w:t>
      </w:r>
      <w:r w:rsidR="00D66C2C" w:rsidRPr="0036157B">
        <w:t>minimum of</w:t>
      </w:r>
      <w:r w:rsidRPr="0036157B">
        <w:t xml:space="preserve"> </w:t>
      </w:r>
      <w:r w:rsidR="00C14B48" w:rsidRPr="0036157B">
        <w:t>one</w:t>
      </w:r>
      <w:r w:rsidR="004C3B2B" w:rsidRPr="0036157B">
        <w:t xml:space="preserve"> </w:t>
      </w:r>
      <w:r w:rsidRPr="0036157B">
        <w:t>year documented experience.</w:t>
      </w:r>
    </w:p>
    <w:p w14:paraId="0CBCC5FE" w14:textId="5F9806EB" w:rsidR="00F26696" w:rsidRPr="0023479F" w:rsidRDefault="00F26696" w:rsidP="006D6195">
      <w:pPr>
        <w:pStyle w:val="ARCATParagraph"/>
      </w:pPr>
      <w:r w:rsidRPr="0023479F">
        <w:t>Installer Qualifications</w:t>
      </w:r>
      <w:r w:rsidR="0023479F">
        <w:t xml:space="preserve">:  </w:t>
      </w:r>
      <w:r w:rsidRPr="0023479F">
        <w:t xml:space="preserve">Company specializing in performing Work of this section with minimum </w:t>
      </w:r>
      <w:r w:rsidR="004C3B2B" w:rsidRPr="0023479F">
        <w:t xml:space="preserve">two </w:t>
      </w:r>
      <w:r w:rsidRPr="0023479F">
        <w:t>years documented experience with projects of similar scope and complexity.</w:t>
      </w:r>
    </w:p>
    <w:p w14:paraId="410452F3" w14:textId="6374256F" w:rsidR="00F26696" w:rsidRPr="0023479F" w:rsidRDefault="00F26696" w:rsidP="006D6195">
      <w:pPr>
        <w:pStyle w:val="ARCATParagraph"/>
      </w:pPr>
      <w:r w:rsidRPr="0023479F">
        <w:t>Source Limitations</w:t>
      </w:r>
      <w:r w:rsidR="0023479F">
        <w:t xml:space="preserve">:  </w:t>
      </w:r>
      <w:r w:rsidRPr="0023479F">
        <w:t xml:space="preserve">Provide each type of </w:t>
      </w:r>
      <w:r w:rsidR="004C3B2B" w:rsidRPr="0023479F">
        <w:t>product</w:t>
      </w:r>
      <w:r w:rsidRPr="0023479F">
        <w:t xml:space="preserve"> from a single manufacturing source to ensure </w:t>
      </w:r>
      <w:r w:rsidR="00CB0707" w:rsidRPr="0023479F">
        <w:t>uniformity</w:t>
      </w:r>
      <w:r w:rsidRPr="0023479F">
        <w:t>.</w:t>
      </w:r>
    </w:p>
    <w:p w14:paraId="5DEF1E86" w14:textId="44D44645" w:rsidR="00F26696" w:rsidRPr="0023479F" w:rsidRDefault="00F26696" w:rsidP="00F26696">
      <w:pPr>
        <w:pStyle w:val="ARCATnote"/>
      </w:pPr>
      <w:r w:rsidRPr="0023479F">
        <w:t>** NOTE TO</w:t>
      </w:r>
      <w:r w:rsidR="00CB0707" w:rsidRPr="0023479F">
        <w:t xml:space="preserve"> SPECIFIER **  Include </w:t>
      </w:r>
      <w:r w:rsidRPr="0023479F">
        <w:t>mock</w:t>
      </w:r>
      <w:r w:rsidR="00CB0707" w:rsidRPr="0023479F">
        <w:t xml:space="preserve">-up if the project size </w:t>
      </w:r>
      <w:r w:rsidRPr="0023479F">
        <w:t xml:space="preserve">or quality </w:t>
      </w:r>
      <w:r w:rsidR="00CB0707" w:rsidRPr="0023479F">
        <w:t>warrant the expense</w:t>
      </w:r>
      <w:r w:rsidRPr="0023479F">
        <w:t>. The following is one example of how a mock-up might be specified. When deciding on the extent of the mock-up, consider all the major different types of work on the project.</w:t>
      </w:r>
    </w:p>
    <w:p w14:paraId="3972EA40" w14:textId="47654267" w:rsidR="00F26696" w:rsidRPr="0023479F" w:rsidRDefault="00F26696" w:rsidP="006D6195">
      <w:pPr>
        <w:pStyle w:val="ARCATParagraph"/>
      </w:pPr>
      <w:r w:rsidRPr="0023479F">
        <w:lastRenderedPageBreak/>
        <w:t>Mock-Up</w:t>
      </w:r>
      <w:r w:rsidR="0023479F">
        <w:t xml:space="preserve">:  </w:t>
      </w:r>
      <w:r w:rsidR="00B8664C" w:rsidRPr="0023479F">
        <w:t>Construct a mock-up with actual materials in sufficient time for Architect’s review and to not delay construction progress</w:t>
      </w:r>
      <w:r w:rsidR="0023479F">
        <w:t xml:space="preserve">. </w:t>
      </w:r>
      <w:r w:rsidR="008A226C" w:rsidRPr="0023479F">
        <w:t>Locate mock-up as acceptable to Architect and provide temporary foundations and support.</w:t>
      </w:r>
    </w:p>
    <w:p w14:paraId="08915E7D" w14:textId="77777777" w:rsidR="00F26696" w:rsidRPr="0023479F" w:rsidRDefault="00B8664C" w:rsidP="006D6195">
      <w:pPr>
        <w:pStyle w:val="ARCATSubPara"/>
      </w:pPr>
      <w:r w:rsidRPr="0023479F">
        <w:t>Intent of mock-up is to demonstrate quality of workmanship and visual appearance</w:t>
      </w:r>
      <w:r w:rsidR="00F26696" w:rsidRPr="0023479F">
        <w:t>.</w:t>
      </w:r>
    </w:p>
    <w:p w14:paraId="4BE28E97" w14:textId="77777777" w:rsidR="00F26696" w:rsidRPr="0023479F" w:rsidRDefault="00F07C52" w:rsidP="006D6195">
      <w:pPr>
        <w:pStyle w:val="ARCATSubPara"/>
      </w:pPr>
      <w:r w:rsidRPr="0023479F">
        <w:t>If mock-up is not acceptable, r</w:t>
      </w:r>
      <w:r w:rsidR="00B8664C" w:rsidRPr="0023479F">
        <w:t>ebuild mock-up until satisfactory results are achieved</w:t>
      </w:r>
      <w:r w:rsidR="00F26696" w:rsidRPr="0023479F">
        <w:t>.</w:t>
      </w:r>
    </w:p>
    <w:p w14:paraId="4D852500" w14:textId="712BC775" w:rsidR="008A226C" w:rsidRPr="0023479F" w:rsidRDefault="00F07C52" w:rsidP="006D6195">
      <w:pPr>
        <w:pStyle w:val="ARCATSubPara"/>
      </w:pPr>
      <w:r w:rsidRPr="0023479F">
        <w:t>Retain mock-up</w:t>
      </w:r>
      <w:r w:rsidR="00F26696" w:rsidRPr="0023479F">
        <w:t xml:space="preserve"> during constr</w:t>
      </w:r>
      <w:r w:rsidR="008A226C" w:rsidRPr="0023479F">
        <w:t>uction as a standard for comparison with</w:t>
      </w:r>
      <w:r w:rsidR="00F26696" w:rsidRPr="0023479F">
        <w:t xml:space="preserve"> completed work.</w:t>
      </w:r>
    </w:p>
    <w:p w14:paraId="07E94B4B" w14:textId="77777777" w:rsidR="00F26696" w:rsidRPr="0023479F" w:rsidRDefault="00F26696" w:rsidP="006D6195">
      <w:pPr>
        <w:pStyle w:val="ARCATSubPara"/>
      </w:pPr>
      <w:r w:rsidRPr="0023479F">
        <w:t>Do not alter</w:t>
      </w:r>
      <w:r w:rsidR="00B8664C" w:rsidRPr="0023479F">
        <w:t xml:space="preserve"> or remove mock-up</w:t>
      </w:r>
      <w:r w:rsidRPr="0023479F">
        <w:t xml:space="preserve"> until work is completed or removal is authorized.</w:t>
      </w:r>
    </w:p>
    <w:p w14:paraId="1BFA2B01" w14:textId="77777777" w:rsidR="00660BA7" w:rsidRPr="0023479F" w:rsidRDefault="00660BA7" w:rsidP="00DF1135">
      <w:pPr>
        <w:pStyle w:val="ARCATArticle"/>
      </w:pPr>
      <w:r w:rsidRPr="0023479F">
        <w:t>PRE-INSTALLATION CONFERENCE</w:t>
      </w:r>
    </w:p>
    <w:p w14:paraId="67508606" w14:textId="512EF238" w:rsidR="00660BA7" w:rsidRPr="0023479F" w:rsidRDefault="00660BA7" w:rsidP="006D6195">
      <w:pPr>
        <w:pStyle w:val="ARCATParagraph"/>
      </w:pPr>
      <w:r w:rsidRPr="0023479F">
        <w:t>Convene a conference approximately two weeks before scheduled commencement of the Work</w:t>
      </w:r>
      <w:r w:rsidR="0023479F">
        <w:t xml:space="preserve">. </w:t>
      </w:r>
      <w:r w:rsidR="008A226C" w:rsidRPr="0023479F">
        <w:t>Attendees shall include Architect, Contractor and trades involved</w:t>
      </w:r>
      <w:r w:rsidR="0023479F">
        <w:t xml:space="preserve">. </w:t>
      </w:r>
      <w:r w:rsidR="008A226C" w:rsidRPr="0023479F">
        <w:t>Agenda shall include schedule, responsibilities, critical path items and approvals.</w:t>
      </w:r>
    </w:p>
    <w:p w14:paraId="17328B05" w14:textId="77777777" w:rsidR="00691916" w:rsidRPr="0023479F" w:rsidRDefault="00691916" w:rsidP="00DF1135">
      <w:pPr>
        <w:pStyle w:val="ARCATArticle"/>
      </w:pPr>
      <w:r w:rsidRPr="0023479F">
        <w:t>DELIVERY, STORAGE, AND HANDLING</w:t>
      </w:r>
    </w:p>
    <w:p w14:paraId="061A3D8F" w14:textId="7CE1BF72" w:rsidR="00702AE0" w:rsidRPr="0023479F" w:rsidRDefault="00702AE0" w:rsidP="00702AE0">
      <w:pPr>
        <w:pStyle w:val="ARCATParagraph"/>
      </w:pPr>
      <w:r w:rsidRPr="0023479F">
        <w:t>Delivery</w:t>
      </w:r>
      <w:r w:rsidR="0023479F">
        <w:t xml:space="preserve">:  </w:t>
      </w:r>
      <w:r w:rsidRPr="0023479F">
        <w:t xml:space="preserve">Deliver materials to site in manufacturer's </w:t>
      </w:r>
      <w:r w:rsidRPr="0023479F">
        <w:rPr>
          <w:spacing w:val="-4"/>
        </w:rPr>
        <w:t xml:space="preserve">original, </w:t>
      </w:r>
      <w:r w:rsidRPr="0023479F">
        <w:t xml:space="preserve">unopened containers and </w:t>
      </w:r>
      <w:r w:rsidRPr="0023479F">
        <w:rPr>
          <w:spacing w:val="-4"/>
        </w:rPr>
        <w:t xml:space="preserve">packaging, </w:t>
      </w:r>
      <w:r w:rsidRPr="0023479F">
        <w:t>with labels clearly indicating manufacturer and</w:t>
      </w:r>
      <w:r w:rsidRPr="0023479F">
        <w:rPr>
          <w:spacing w:val="-32"/>
        </w:rPr>
        <w:t xml:space="preserve"> </w:t>
      </w:r>
      <w:r w:rsidRPr="0023479F">
        <w:t>material.</w:t>
      </w:r>
    </w:p>
    <w:p w14:paraId="37B852BE" w14:textId="2601A53F" w:rsidR="00702AE0" w:rsidRPr="0023479F" w:rsidRDefault="00702AE0" w:rsidP="00702AE0">
      <w:pPr>
        <w:pStyle w:val="ARCATParagraph"/>
      </w:pPr>
      <w:r w:rsidRPr="0023479F">
        <w:t>Storage and Handling</w:t>
      </w:r>
      <w:r w:rsidR="0023479F">
        <w:t xml:space="preserve">:  </w:t>
      </w:r>
      <w:r w:rsidRPr="0023479F">
        <w:t>Keep product in original package until ready to install to protect materials and finishes during handling and installation</w:t>
      </w:r>
      <w:r w:rsidR="0023479F">
        <w:t xml:space="preserve">. </w:t>
      </w:r>
    </w:p>
    <w:p w14:paraId="1699882C" w14:textId="77777777" w:rsidR="004B79CD" w:rsidRPr="0023479F" w:rsidRDefault="004B79CD" w:rsidP="00DF1135">
      <w:pPr>
        <w:pStyle w:val="ARCATArticle"/>
      </w:pPr>
      <w:r w:rsidRPr="0023479F">
        <w:t>PROJECT CONDITIONS</w:t>
      </w:r>
    </w:p>
    <w:p w14:paraId="1B09B795" w14:textId="6FFD3E23" w:rsidR="004B79CD" w:rsidRPr="0023479F" w:rsidRDefault="004B79CD" w:rsidP="006D6195">
      <w:pPr>
        <w:pStyle w:val="ARCATParagraph"/>
      </w:pPr>
      <w:r w:rsidRPr="0023479F">
        <w:t>Maintain environmental conditions (temperature, humidity, and ventilation) within limits recommended by manufacturer for optimum results</w:t>
      </w:r>
      <w:r w:rsidR="0023479F">
        <w:t xml:space="preserve">. </w:t>
      </w:r>
      <w:r w:rsidRPr="0023479F">
        <w:t>Do not install products under environmental conditions outside manufacturer's recommended limits.</w:t>
      </w:r>
    </w:p>
    <w:p w14:paraId="1E4B9AFE" w14:textId="67064685" w:rsidR="00523725" w:rsidRPr="0023479F" w:rsidRDefault="00523725" w:rsidP="00523725">
      <w:pPr>
        <w:pStyle w:val="ARCATParagraph"/>
      </w:pPr>
      <w:r w:rsidRPr="0023479F">
        <w:t>Field Measurements</w:t>
      </w:r>
      <w:r w:rsidR="0023479F">
        <w:t xml:space="preserve">:  </w:t>
      </w:r>
      <w:r w:rsidRPr="0023479F">
        <w:t>Take measurements of actual openings to be screened. Indicate measurements on shop drawings fully documenting any field condition that may interfere with the screen system installation.</w:t>
      </w:r>
    </w:p>
    <w:p w14:paraId="4EC51432" w14:textId="77777777" w:rsidR="00ED2D2A" w:rsidRPr="0023479F" w:rsidRDefault="00ED2D2A" w:rsidP="00ED2D2A">
      <w:pPr>
        <w:pStyle w:val="ARCATArticle"/>
      </w:pPr>
      <w:r w:rsidRPr="0023479F">
        <w:t>COORDINATION</w:t>
      </w:r>
    </w:p>
    <w:p w14:paraId="79A49CC0" w14:textId="77777777" w:rsidR="00ED2D2A" w:rsidRPr="0023479F" w:rsidRDefault="00ED2D2A" w:rsidP="00ED2D2A">
      <w:pPr>
        <w:pStyle w:val="ARCATParagraph"/>
      </w:pPr>
      <w:r w:rsidRPr="0023479F">
        <w:t xml:space="preserve">Installer for </w:t>
      </w:r>
      <w:r w:rsidRPr="0023479F">
        <w:rPr>
          <w:spacing w:val="-4"/>
        </w:rPr>
        <w:t xml:space="preserve">work </w:t>
      </w:r>
      <w:r w:rsidRPr="0023479F">
        <w:t xml:space="preserve">under this Section </w:t>
      </w:r>
      <w:r w:rsidRPr="0023479F">
        <w:rPr>
          <w:spacing w:val="-4"/>
        </w:rPr>
        <w:t xml:space="preserve">shall </w:t>
      </w:r>
      <w:r w:rsidRPr="0023479F">
        <w:t xml:space="preserve">be responsible for coordination </w:t>
      </w:r>
      <w:r w:rsidRPr="0023479F">
        <w:rPr>
          <w:spacing w:val="-4"/>
        </w:rPr>
        <w:t xml:space="preserve">of panel </w:t>
      </w:r>
      <w:r w:rsidRPr="0023479F">
        <w:t xml:space="preserve">and framing sizes and required options </w:t>
      </w:r>
      <w:r w:rsidRPr="0023479F">
        <w:rPr>
          <w:spacing w:val="-4"/>
        </w:rPr>
        <w:t xml:space="preserve">with </w:t>
      </w:r>
      <w:r w:rsidRPr="0023479F">
        <w:t>the Contractor's</w:t>
      </w:r>
      <w:r w:rsidRPr="0023479F">
        <w:rPr>
          <w:spacing w:val="18"/>
        </w:rPr>
        <w:t xml:space="preserve"> </w:t>
      </w:r>
      <w:r w:rsidRPr="0023479F">
        <w:t>requirements.</w:t>
      </w:r>
    </w:p>
    <w:p w14:paraId="3B1E62BE" w14:textId="77777777" w:rsidR="00ED2D2A" w:rsidRPr="0023479F" w:rsidRDefault="00ED2D2A" w:rsidP="00ED2D2A">
      <w:pPr>
        <w:pStyle w:val="ARCATParagraph"/>
      </w:pPr>
      <w:r w:rsidRPr="0023479F">
        <w:t xml:space="preserve">Submit shop drawings to the </w:t>
      </w:r>
      <w:r w:rsidRPr="0023479F">
        <w:rPr>
          <w:spacing w:val="-4"/>
        </w:rPr>
        <w:t xml:space="preserve">Contractor </w:t>
      </w:r>
      <w:r w:rsidRPr="0023479F">
        <w:t xml:space="preserve">and obtain written </w:t>
      </w:r>
      <w:r w:rsidRPr="0023479F">
        <w:rPr>
          <w:spacing w:val="-4"/>
        </w:rPr>
        <w:t xml:space="preserve">approval of </w:t>
      </w:r>
      <w:r w:rsidRPr="0023479F">
        <w:t>shop drawing from the Contractor prior to</w:t>
      </w:r>
      <w:r w:rsidRPr="0023479F">
        <w:rPr>
          <w:spacing w:val="15"/>
        </w:rPr>
        <w:t xml:space="preserve"> </w:t>
      </w:r>
      <w:r w:rsidRPr="0023479F">
        <w:t>fabrication.</w:t>
      </w:r>
    </w:p>
    <w:p w14:paraId="0FA364A3" w14:textId="6D9F37C0" w:rsidR="0096104F" w:rsidRPr="0023479F" w:rsidRDefault="0096104F" w:rsidP="0096104F">
      <w:pPr>
        <w:pStyle w:val="ARCATArticle"/>
      </w:pPr>
      <w:r w:rsidRPr="0023479F">
        <w:t>WARRANTY</w:t>
      </w:r>
    </w:p>
    <w:p w14:paraId="05AE6F41" w14:textId="2BCA9FD9" w:rsidR="00055F5B" w:rsidRPr="0023479F" w:rsidRDefault="00055F5B" w:rsidP="00055F5B">
      <w:pPr>
        <w:pStyle w:val="ARCATParagraph"/>
      </w:pPr>
      <w:r w:rsidRPr="0036157B">
        <w:t xml:space="preserve">If any part of the NatureScreen system fails because of a manufacturing defect within </w:t>
      </w:r>
      <w:r w:rsidR="0083634B">
        <w:t xml:space="preserve">3 </w:t>
      </w:r>
      <w:r w:rsidRPr="0036157B">
        <w:t>year</w:t>
      </w:r>
      <w:r w:rsidR="00C14B48" w:rsidRPr="0036157B">
        <w:t>s</w:t>
      </w:r>
      <w:r w:rsidRPr="0036157B">
        <w:t xml:space="preserve"> from the date of substantial completion, the manufacturer will furnish without</w:t>
      </w:r>
      <w:r w:rsidRPr="0023479F">
        <w:t xml:space="preserve"> charge the required replacement parts</w:t>
      </w:r>
      <w:r w:rsidR="0023479F">
        <w:t xml:space="preserve">. </w:t>
      </w:r>
      <w:r w:rsidRPr="0023479F">
        <w:t>Any local transportation, related service labor or diagnostic call charges are not</w:t>
      </w:r>
      <w:r w:rsidRPr="0023479F">
        <w:rPr>
          <w:spacing w:val="1"/>
        </w:rPr>
        <w:t xml:space="preserve"> </w:t>
      </w:r>
      <w:r w:rsidRPr="0023479F">
        <w:t>included.</w:t>
      </w:r>
    </w:p>
    <w:p w14:paraId="0FEEBB2D" w14:textId="01EF5F99" w:rsidR="00055F5B" w:rsidRPr="0023479F" w:rsidRDefault="00055F5B" w:rsidP="00055F5B">
      <w:pPr>
        <w:pStyle w:val="ARCATParagraph"/>
      </w:pPr>
      <w:r w:rsidRPr="0023479F">
        <w:t xml:space="preserve">This </w:t>
      </w:r>
      <w:r w:rsidRPr="0023479F">
        <w:rPr>
          <w:spacing w:val="-4"/>
        </w:rPr>
        <w:t xml:space="preserve">warranty </w:t>
      </w:r>
      <w:r w:rsidRPr="0023479F">
        <w:t xml:space="preserve">does not cover failure </w:t>
      </w:r>
      <w:r w:rsidRPr="0023479F">
        <w:rPr>
          <w:spacing w:val="-4"/>
        </w:rPr>
        <w:t xml:space="preserve">of </w:t>
      </w:r>
      <w:r w:rsidRPr="0023479F">
        <w:t>your NatureScreen System</w:t>
      </w:r>
      <w:r w:rsidRPr="0023479F">
        <w:rPr>
          <w:spacing w:val="-4"/>
        </w:rPr>
        <w:t xml:space="preserve"> </w:t>
      </w:r>
      <w:r w:rsidRPr="0023479F">
        <w:t xml:space="preserve">if </w:t>
      </w:r>
      <w:r w:rsidR="005B2654" w:rsidRPr="0023479F">
        <w:t>the Owner damages it</w:t>
      </w:r>
      <w:r w:rsidRPr="0023479F">
        <w:t xml:space="preserve">, </w:t>
      </w:r>
      <w:r w:rsidRPr="0023479F">
        <w:rPr>
          <w:spacing w:val="-4"/>
        </w:rPr>
        <w:t xml:space="preserve">or </w:t>
      </w:r>
      <w:r w:rsidRPr="0023479F">
        <w:t xml:space="preserve">if the failure is caused </w:t>
      </w:r>
      <w:r w:rsidRPr="0023479F">
        <w:rPr>
          <w:spacing w:val="-4"/>
        </w:rPr>
        <w:t xml:space="preserve">by </w:t>
      </w:r>
      <w:r w:rsidRPr="0023479F">
        <w:t xml:space="preserve">improper installation. In no </w:t>
      </w:r>
      <w:r w:rsidRPr="0023479F">
        <w:rPr>
          <w:spacing w:val="-4"/>
        </w:rPr>
        <w:t xml:space="preserve">event shall </w:t>
      </w:r>
      <w:r w:rsidRPr="0023479F">
        <w:t xml:space="preserve">Warrantor be liable for incidental </w:t>
      </w:r>
      <w:r w:rsidRPr="0023479F">
        <w:rPr>
          <w:spacing w:val="-4"/>
        </w:rPr>
        <w:t>or consequential damages.</w:t>
      </w:r>
    </w:p>
    <w:p w14:paraId="0A616605" w14:textId="77777777" w:rsidR="0093477D" w:rsidRPr="0023479F" w:rsidRDefault="0093477D" w:rsidP="0093477D">
      <w:pPr>
        <w:pStyle w:val="ARCATPart"/>
      </w:pPr>
      <w:r w:rsidRPr="0023479F">
        <w:t>PRODUCTS</w:t>
      </w:r>
    </w:p>
    <w:p w14:paraId="559377B3" w14:textId="77777777" w:rsidR="0093477D" w:rsidRPr="0023479F" w:rsidRDefault="0093477D" w:rsidP="0093477D">
      <w:pPr>
        <w:pStyle w:val="ARCATArticle"/>
      </w:pPr>
      <w:r w:rsidRPr="0023479F">
        <w:t>MANUFACTURERS</w:t>
      </w:r>
    </w:p>
    <w:p w14:paraId="0F3A52FC" w14:textId="4E9E5B27" w:rsidR="001B2E59" w:rsidRPr="0036157B" w:rsidRDefault="001B2E59" w:rsidP="0036157B">
      <w:pPr>
        <w:pStyle w:val="ARCATParagraph"/>
        <w:rPr>
          <w:rStyle w:val="Hyperlink"/>
          <w:color w:val="auto"/>
          <w:u w:val="none"/>
        </w:rPr>
      </w:pPr>
      <w:r w:rsidRPr="0036157B">
        <w:lastRenderedPageBreak/>
        <w:t>Acceptable Manufacturer</w:t>
      </w:r>
      <w:r w:rsidR="0023479F" w:rsidRPr="0036157B">
        <w:t xml:space="preserve">:  </w:t>
      </w:r>
      <w:r w:rsidRPr="0036157B">
        <w:t>CityScapes International Inc., which is located at</w:t>
      </w:r>
      <w:r w:rsidR="0023479F" w:rsidRPr="0036157B">
        <w:t xml:space="preserve">:  </w:t>
      </w:r>
      <w:r w:rsidRPr="0036157B">
        <w:t>4200 Lyman Ct., Hilliard, OH 43026; Toll Free</w:t>
      </w:r>
      <w:r w:rsidR="0023479F" w:rsidRPr="0036157B">
        <w:t xml:space="preserve">:  </w:t>
      </w:r>
      <w:r w:rsidRPr="0036157B">
        <w:t>877-SCREENS; Phone</w:t>
      </w:r>
      <w:r w:rsidR="0023479F" w:rsidRPr="0036157B">
        <w:t xml:space="preserve">:  </w:t>
      </w:r>
      <w:r w:rsidRPr="0036157B">
        <w:t>614-850-2549; Email</w:t>
      </w:r>
      <w:r w:rsidR="0023479F" w:rsidRPr="0036157B">
        <w:t xml:space="preserve">:  </w:t>
      </w:r>
      <w:r w:rsidR="00611767" w:rsidRPr="0036157B">
        <w:t>contact@cityscapesinc.com</w:t>
      </w:r>
      <w:r w:rsidRPr="0036157B">
        <w:t>; Web</w:t>
      </w:r>
      <w:r w:rsidR="0023479F" w:rsidRPr="0036157B">
        <w:t xml:space="preserve">:  </w:t>
      </w:r>
      <w:hyperlink r:id="rId10" w:history="1">
        <w:r w:rsidRPr="0036157B">
          <w:rPr>
            <w:rStyle w:val="Hyperlink"/>
            <w:color w:val="auto"/>
            <w:u w:val="none"/>
          </w:rPr>
          <w:t>https://cityscapesinc.com/</w:t>
        </w:r>
      </w:hyperlink>
    </w:p>
    <w:p w14:paraId="1DA18D53" w14:textId="0F472DD3" w:rsidR="00FF306F" w:rsidRPr="0023479F" w:rsidRDefault="00FF306F" w:rsidP="00FF306F">
      <w:pPr>
        <w:pStyle w:val="ARCATParagraph"/>
      </w:pPr>
      <w:r w:rsidRPr="0023479F">
        <w:rPr>
          <w:rStyle w:val="Hyperlink"/>
          <w:color w:val="auto"/>
          <w:u w:val="none"/>
        </w:rPr>
        <w:t>Basis of Design</w:t>
      </w:r>
      <w:r w:rsidR="0023479F">
        <w:rPr>
          <w:rStyle w:val="Hyperlink"/>
          <w:color w:val="auto"/>
          <w:u w:val="none"/>
        </w:rPr>
        <w:t xml:space="preserve">:  </w:t>
      </w:r>
      <w:r w:rsidR="00DC7C48" w:rsidRPr="0023479F">
        <w:rPr>
          <w:spacing w:val="-4"/>
        </w:rPr>
        <w:t xml:space="preserve">NatureScreen </w:t>
      </w:r>
      <w:r w:rsidR="00DC7C48" w:rsidRPr="0023479F">
        <w:rPr>
          <w:spacing w:val="-3"/>
        </w:rPr>
        <w:t>System</w:t>
      </w:r>
      <w:r w:rsidR="00F815DB" w:rsidRPr="0023479F">
        <w:rPr>
          <w:spacing w:val="-3"/>
        </w:rPr>
        <w:t xml:space="preserve"> and manufactured by</w:t>
      </w:r>
      <w:r w:rsidR="00DC7C48" w:rsidRPr="0023479F">
        <w:rPr>
          <w:spacing w:val="-3"/>
        </w:rPr>
        <w:t xml:space="preserve"> </w:t>
      </w:r>
      <w:r w:rsidR="00DC7C48" w:rsidRPr="0023479F">
        <w:rPr>
          <w:spacing w:val="-4"/>
        </w:rPr>
        <w:t>CityScapes</w:t>
      </w:r>
      <w:r w:rsidR="00DC7C48" w:rsidRPr="0023479F">
        <w:rPr>
          <w:spacing w:val="-3"/>
        </w:rPr>
        <w:t xml:space="preserve"> International Inc,</w:t>
      </w:r>
    </w:p>
    <w:p w14:paraId="37D97DC2" w14:textId="77777777" w:rsidR="0093477D" w:rsidRPr="0023479F" w:rsidRDefault="0093477D" w:rsidP="0093477D">
      <w:pPr>
        <w:pStyle w:val="ARCATnote"/>
      </w:pPr>
      <w:r w:rsidRPr="0023479F">
        <w:t>** NOTE TO SPECIFIER ** Delete one of the following two paragraphs; coordinate with requirements of Division 1 section on product options and substitutions.</w:t>
      </w:r>
    </w:p>
    <w:p w14:paraId="2DBA401D" w14:textId="49D16BC0" w:rsidR="0093477D" w:rsidRPr="0023479F" w:rsidRDefault="0093477D" w:rsidP="0093477D">
      <w:pPr>
        <w:pStyle w:val="ARCATParagraph"/>
      </w:pPr>
      <w:r w:rsidRPr="0023479F">
        <w:t>Substitutions</w:t>
      </w:r>
      <w:r w:rsidR="0023479F">
        <w:t xml:space="preserve">:  </w:t>
      </w:r>
      <w:r w:rsidRPr="0023479F">
        <w:t>Not permitted.</w:t>
      </w:r>
    </w:p>
    <w:p w14:paraId="5D3A5AB2" w14:textId="77777777" w:rsidR="0093477D" w:rsidRPr="0023479F" w:rsidRDefault="0093477D" w:rsidP="0093477D">
      <w:pPr>
        <w:pStyle w:val="ARCATParagraph"/>
      </w:pPr>
      <w:r w:rsidRPr="0023479F">
        <w:t>Requests for substitutions will be considered in accordance with provisions of Section 01600.</w:t>
      </w:r>
    </w:p>
    <w:p w14:paraId="45DE84CD" w14:textId="6C1FC5D8" w:rsidR="0093477D" w:rsidRPr="0023479F" w:rsidRDefault="0093477D" w:rsidP="0093477D">
      <w:pPr>
        <w:pStyle w:val="ARCATArticle"/>
      </w:pPr>
      <w:r w:rsidRPr="0023479F">
        <w:t>PERFORMANCE AND DESIGN REQUIREMENTS</w:t>
      </w:r>
    </w:p>
    <w:p w14:paraId="0F2C35C6" w14:textId="0C036725" w:rsidR="009C19BD" w:rsidRPr="0023479F" w:rsidRDefault="009C19BD" w:rsidP="009C19BD">
      <w:pPr>
        <w:pStyle w:val="ARCATParagraph"/>
      </w:pPr>
      <w:r w:rsidRPr="0023479F">
        <w:t xml:space="preserve">Regulatory </w:t>
      </w:r>
      <w:r w:rsidRPr="0023479F">
        <w:rPr>
          <w:spacing w:val="-4"/>
        </w:rPr>
        <w:t>Requirements</w:t>
      </w:r>
      <w:r w:rsidR="0023479F">
        <w:rPr>
          <w:spacing w:val="-4"/>
        </w:rPr>
        <w:t xml:space="preserve">:  </w:t>
      </w:r>
      <w:r w:rsidRPr="0023479F">
        <w:t xml:space="preserve">Comply </w:t>
      </w:r>
      <w:r w:rsidRPr="0023479F">
        <w:rPr>
          <w:spacing w:val="-4"/>
        </w:rPr>
        <w:t xml:space="preserve">with </w:t>
      </w:r>
      <w:r w:rsidRPr="0023479F">
        <w:t xml:space="preserve">requirements </w:t>
      </w:r>
      <w:r w:rsidRPr="0023479F">
        <w:rPr>
          <w:spacing w:val="-4"/>
        </w:rPr>
        <w:t xml:space="preserve">of </w:t>
      </w:r>
      <w:r w:rsidRPr="0023479F">
        <w:t>building authorities having jurisdiction in Project</w:t>
      </w:r>
      <w:r w:rsidRPr="0023479F">
        <w:rPr>
          <w:spacing w:val="10"/>
        </w:rPr>
        <w:t xml:space="preserve"> </w:t>
      </w:r>
      <w:r w:rsidRPr="0023479F">
        <w:t>location.</w:t>
      </w:r>
    </w:p>
    <w:p w14:paraId="77F8129A" w14:textId="77777777" w:rsidR="00F16F46" w:rsidRPr="0023479F" w:rsidRDefault="00F16F46" w:rsidP="00F16F46">
      <w:pPr>
        <w:pStyle w:val="ARCATParagraph"/>
      </w:pPr>
      <w:r w:rsidRPr="0023479F">
        <w:rPr>
          <w:spacing w:val="-3"/>
        </w:rPr>
        <w:t>Design</w:t>
      </w:r>
      <w:r w:rsidRPr="0023479F">
        <w:rPr>
          <w:spacing w:val="17"/>
        </w:rPr>
        <w:t xml:space="preserve"> </w:t>
      </w:r>
      <w:r w:rsidRPr="0023479F">
        <w:t>Criteria:</w:t>
      </w:r>
    </w:p>
    <w:p w14:paraId="02EE8C18" w14:textId="6A513662" w:rsidR="00F16F46" w:rsidRPr="0023479F" w:rsidRDefault="00F16F46" w:rsidP="00F16F46">
      <w:pPr>
        <w:pStyle w:val="ARCATSubPara"/>
      </w:pPr>
      <w:r w:rsidRPr="0023479F">
        <w:t xml:space="preserve">Manufacturer is responsible for the </w:t>
      </w:r>
      <w:r w:rsidRPr="0023479F">
        <w:rPr>
          <w:spacing w:val="-4"/>
        </w:rPr>
        <w:t xml:space="preserve">structural </w:t>
      </w:r>
      <w:r w:rsidRPr="0023479F">
        <w:t xml:space="preserve">design </w:t>
      </w:r>
      <w:r w:rsidRPr="0023479F">
        <w:rPr>
          <w:spacing w:val="-4"/>
        </w:rPr>
        <w:t xml:space="preserve">of </w:t>
      </w:r>
      <w:r w:rsidRPr="0023479F">
        <w:t>all materials, assembly</w:t>
      </w:r>
      <w:r w:rsidR="0071501D" w:rsidRPr="0023479F">
        <w:t>,</w:t>
      </w:r>
      <w:r w:rsidRPr="0023479F">
        <w:t xml:space="preserve"> and attachments to resist </w:t>
      </w:r>
      <w:r w:rsidRPr="0023479F">
        <w:rPr>
          <w:spacing w:val="-5"/>
        </w:rPr>
        <w:t xml:space="preserve">snow, </w:t>
      </w:r>
      <w:r w:rsidRPr="0023479F">
        <w:rPr>
          <w:spacing w:val="-4"/>
        </w:rPr>
        <w:t xml:space="preserve">wind, </w:t>
      </w:r>
      <w:r w:rsidR="005B2654" w:rsidRPr="0023479F">
        <w:t>suction,</w:t>
      </w:r>
      <w:r w:rsidRPr="0023479F">
        <w:t xml:space="preserve"> and uplift loading at any </w:t>
      </w:r>
      <w:r w:rsidRPr="0023479F">
        <w:rPr>
          <w:spacing w:val="-4"/>
        </w:rPr>
        <w:t xml:space="preserve">point without damage or </w:t>
      </w:r>
      <w:r w:rsidRPr="0023479F">
        <w:t>permanent</w:t>
      </w:r>
      <w:r w:rsidRPr="0023479F">
        <w:rPr>
          <w:spacing w:val="13"/>
        </w:rPr>
        <w:t xml:space="preserve"> </w:t>
      </w:r>
      <w:r w:rsidRPr="0023479F">
        <w:rPr>
          <w:spacing w:val="-5"/>
        </w:rPr>
        <w:t>set.</w:t>
      </w:r>
    </w:p>
    <w:p w14:paraId="148128CC" w14:textId="77777777" w:rsidR="00F16F46" w:rsidRPr="0023479F" w:rsidRDefault="00F16F46" w:rsidP="00F16F46">
      <w:pPr>
        <w:pStyle w:val="ARCATSubPara"/>
      </w:pPr>
      <w:r w:rsidRPr="0023479F">
        <w:t xml:space="preserve">Framing </w:t>
      </w:r>
      <w:r w:rsidRPr="0023479F">
        <w:rPr>
          <w:spacing w:val="-4"/>
        </w:rPr>
        <w:t xml:space="preserve">shall </w:t>
      </w:r>
      <w:r w:rsidRPr="0023479F">
        <w:t xml:space="preserve">be designed in accordance </w:t>
      </w:r>
      <w:r w:rsidRPr="0023479F">
        <w:rPr>
          <w:spacing w:val="-4"/>
        </w:rPr>
        <w:t xml:space="preserve">with </w:t>
      </w:r>
      <w:r w:rsidRPr="0023479F">
        <w:t xml:space="preserve">the </w:t>
      </w:r>
      <w:r w:rsidRPr="0023479F">
        <w:rPr>
          <w:spacing w:val="-4"/>
        </w:rPr>
        <w:t xml:space="preserve">Aluminum </w:t>
      </w:r>
      <w:r w:rsidRPr="0023479F">
        <w:t xml:space="preserve">Design Manual to </w:t>
      </w:r>
      <w:r w:rsidRPr="0023479F">
        <w:rPr>
          <w:spacing w:val="-4"/>
        </w:rPr>
        <w:t xml:space="preserve">resist </w:t>
      </w:r>
      <w:r w:rsidRPr="0023479F">
        <w:rPr>
          <w:spacing w:val="-2"/>
        </w:rPr>
        <w:t xml:space="preserve">the </w:t>
      </w:r>
      <w:r w:rsidRPr="0023479F">
        <w:t>following</w:t>
      </w:r>
      <w:r w:rsidRPr="0023479F">
        <w:rPr>
          <w:spacing w:val="10"/>
        </w:rPr>
        <w:t xml:space="preserve"> </w:t>
      </w:r>
      <w:r w:rsidRPr="0023479F">
        <w:t>loading:</w:t>
      </w:r>
    </w:p>
    <w:p w14:paraId="3A06D6CE" w14:textId="77777777" w:rsidR="00F16F46" w:rsidRPr="0023479F" w:rsidRDefault="00F16F46" w:rsidP="00F16F46">
      <w:pPr>
        <w:pStyle w:val="ARCATSubSub1"/>
      </w:pPr>
      <w:r w:rsidRPr="0023479F">
        <w:t xml:space="preserve">ASCE 7-18 - Minimum Design Loads for Buildings and Other </w:t>
      </w:r>
      <w:r w:rsidRPr="0023479F">
        <w:rPr>
          <w:spacing w:val="-4"/>
        </w:rPr>
        <w:t xml:space="preserve">Structures; </w:t>
      </w:r>
      <w:r w:rsidRPr="0023479F">
        <w:t xml:space="preserve">American Society </w:t>
      </w:r>
      <w:r w:rsidRPr="0023479F">
        <w:rPr>
          <w:spacing w:val="-4"/>
        </w:rPr>
        <w:t xml:space="preserve">of </w:t>
      </w:r>
      <w:r w:rsidRPr="0023479F">
        <w:t>Civil</w:t>
      </w:r>
      <w:r w:rsidRPr="0023479F">
        <w:rPr>
          <w:spacing w:val="6"/>
        </w:rPr>
        <w:t xml:space="preserve"> </w:t>
      </w:r>
      <w:r w:rsidRPr="0023479F">
        <w:rPr>
          <w:spacing w:val="-4"/>
        </w:rPr>
        <w:t>Engineers.</w:t>
      </w:r>
    </w:p>
    <w:p w14:paraId="13439865" w14:textId="77777777" w:rsidR="0071501D" w:rsidRPr="0023479F" w:rsidRDefault="0071501D" w:rsidP="0071501D">
      <w:pPr>
        <w:pStyle w:val="ARCATArticle"/>
      </w:pPr>
      <w:r w:rsidRPr="0023479F">
        <w:t>MATERIALS</w:t>
      </w:r>
    </w:p>
    <w:p w14:paraId="233A0960" w14:textId="3E215F52" w:rsidR="0071501D" w:rsidRPr="0023479F" w:rsidRDefault="00615321" w:rsidP="0071501D">
      <w:pPr>
        <w:pStyle w:val="ARCATParagraph"/>
      </w:pPr>
      <w:r w:rsidRPr="0023479F">
        <w:rPr>
          <w:spacing w:val="-3"/>
        </w:rPr>
        <w:t>Frame</w:t>
      </w:r>
      <w:r w:rsidR="0023479F">
        <w:rPr>
          <w:spacing w:val="-3"/>
        </w:rPr>
        <w:t xml:space="preserve">:  </w:t>
      </w:r>
      <w:r w:rsidR="0071501D" w:rsidRPr="0023479F">
        <w:rPr>
          <w:spacing w:val="-3"/>
        </w:rPr>
        <w:t xml:space="preserve">Extruded Aluminum </w:t>
      </w:r>
      <w:r w:rsidR="0071501D" w:rsidRPr="0023479F">
        <w:t>Alloy 6005-T5. Wall Thickness</w:t>
      </w:r>
      <w:r w:rsidR="0023479F">
        <w:t xml:space="preserve">:  </w:t>
      </w:r>
      <w:r w:rsidR="0071501D" w:rsidRPr="0023479F">
        <w:t>0.063 inches (</w:t>
      </w:r>
      <w:r w:rsidR="001446E2" w:rsidRPr="0023479F">
        <w:t>1.60</w:t>
      </w:r>
      <w:r w:rsidR="0071501D" w:rsidRPr="0023479F">
        <w:t xml:space="preserve"> mm).</w:t>
      </w:r>
    </w:p>
    <w:p w14:paraId="6AF0A06E" w14:textId="78345E29" w:rsidR="00BA5619" w:rsidRPr="0023479F" w:rsidRDefault="0071501D" w:rsidP="0071501D">
      <w:pPr>
        <w:pStyle w:val="ARCATParagraph"/>
      </w:pPr>
      <w:r w:rsidRPr="0023479F">
        <w:rPr>
          <w:spacing w:val="-3"/>
        </w:rPr>
        <w:t>Frame Width</w:t>
      </w:r>
      <w:r w:rsidR="0023479F">
        <w:t xml:space="preserve">:  </w:t>
      </w:r>
    </w:p>
    <w:p w14:paraId="18937EC6" w14:textId="748295C6" w:rsidR="00BA5619" w:rsidRPr="0023479F" w:rsidRDefault="0071501D" w:rsidP="00BA5619">
      <w:pPr>
        <w:pStyle w:val="ARCATSubPara"/>
      </w:pPr>
      <w:r w:rsidRPr="0023479F">
        <w:t>Frame Size</w:t>
      </w:r>
      <w:r w:rsidR="00A803B0" w:rsidRPr="0023479F">
        <w:t xml:space="preserve"> DMT</w:t>
      </w:r>
      <w:r w:rsidR="0023479F">
        <w:t xml:space="preserve">:  </w:t>
      </w:r>
      <w:r w:rsidRPr="0023479F">
        <w:t>3</w:t>
      </w:r>
      <w:r w:rsidR="00BA5619" w:rsidRPr="0023479F">
        <w:t xml:space="preserve"> </w:t>
      </w:r>
      <w:r w:rsidRPr="0023479F">
        <w:t>x</w:t>
      </w:r>
      <w:r w:rsidR="00BA5619" w:rsidRPr="0023479F">
        <w:t xml:space="preserve"> </w:t>
      </w:r>
      <w:r w:rsidRPr="0023479F">
        <w:t>1</w:t>
      </w:r>
      <w:r w:rsidR="00BA5619" w:rsidRPr="0023479F">
        <w:t xml:space="preserve"> inch (76 x 25 mm)</w:t>
      </w:r>
      <w:r w:rsidR="00F01455" w:rsidRPr="0023479F">
        <w:t>.</w:t>
      </w:r>
    </w:p>
    <w:p w14:paraId="533E49E0" w14:textId="565146E1" w:rsidR="00154749" w:rsidRPr="0023479F" w:rsidRDefault="00154749" w:rsidP="00154749">
      <w:pPr>
        <w:pStyle w:val="ARCATnote"/>
      </w:pPr>
      <w:r w:rsidRPr="0023479F">
        <w:t xml:space="preserve">** NOTE TO SPECIFIER **  </w:t>
      </w:r>
      <w:r w:rsidR="00615321" w:rsidRPr="0023479F">
        <w:t xml:space="preserve">Optional. </w:t>
      </w:r>
      <w:r w:rsidRPr="0023479F">
        <w:t xml:space="preserve">Delete </w:t>
      </w:r>
      <w:r w:rsidR="00615321" w:rsidRPr="0023479F">
        <w:t>if</w:t>
      </w:r>
      <w:r w:rsidRPr="0023479F">
        <w:t xml:space="preserve"> not required.</w:t>
      </w:r>
      <w:r w:rsidR="00615321" w:rsidRPr="0023479F">
        <w:t xml:space="preserve"> Available for DMT style panels only.</w:t>
      </w:r>
    </w:p>
    <w:p w14:paraId="783899C9" w14:textId="54AEDC17" w:rsidR="00154749" w:rsidRPr="0023479F" w:rsidRDefault="00154749" w:rsidP="00154749">
      <w:pPr>
        <w:pStyle w:val="ARCATSubSub1"/>
      </w:pPr>
      <w:r w:rsidRPr="0023479F">
        <w:t>Digitally Printed.</w:t>
      </w:r>
    </w:p>
    <w:p w14:paraId="4CE28E30" w14:textId="5D463BA6" w:rsidR="00154749" w:rsidRPr="0023479F" w:rsidRDefault="00BA5619" w:rsidP="00BA5619">
      <w:pPr>
        <w:pStyle w:val="ARCATSubPara"/>
      </w:pPr>
      <w:r w:rsidRPr="0023479F">
        <w:t>Frame Size</w:t>
      </w:r>
      <w:r w:rsidR="00A803B0" w:rsidRPr="0023479F">
        <w:t xml:space="preserve"> SMT</w:t>
      </w:r>
      <w:r w:rsidR="0023479F">
        <w:t xml:space="preserve">:  </w:t>
      </w:r>
      <w:r w:rsidR="0071501D" w:rsidRPr="0023479F">
        <w:t>1</w:t>
      </w:r>
      <w:r w:rsidR="00351FDF" w:rsidRPr="0023479F">
        <w:t xml:space="preserve"> </w:t>
      </w:r>
      <w:r w:rsidR="0071501D" w:rsidRPr="0023479F">
        <w:t>x 2</w:t>
      </w:r>
      <w:r w:rsidRPr="0023479F">
        <w:t>-</w:t>
      </w:r>
      <w:r w:rsidR="0071501D" w:rsidRPr="0023479F">
        <w:t>5/16</w:t>
      </w:r>
      <w:r w:rsidRPr="0023479F">
        <w:t xml:space="preserve"> inch</w:t>
      </w:r>
      <w:r w:rsidR="0071501D" w:rsidRPr="0023479F">
        <w:t xml:space="preserve"> </w:t>
      </w:r>
      <w:r w:rsidR="00F01455" w:rsidRPr="0023479F">
        <w:t>(25 x 59 mm).</w:t>
      </w:r>
      <w:r w:rsidR="0071501D" w:rsidRPr="0023479F">
        <w:t xml:space="preserve"> </w:t>
      </w:r>
    </w:p>
    <w:p w14:paraId="3B95795B" w14:textId="310FA8D3" w:rsidR="00E95354" w:rsidRPr="0023479F" w:rsidRDefault="00E95354" w:rsidP="0071501D">
      <w:pPr>
        <w:pStyle w:val="ARCATParagraph"/>
      </w:pPr>
      <w:r w:rsidRPr="0023479F">
        <w:t>Post Mount System</w:t>
      </w:r>
      <w:r w:rsidR="0023479F">
        <w:t xml:space="preserve">:  </w:t>
      </w:r>
      <w:r w:rsidR="0071501D" w:rsidRPr="0023479F">
        <w:t>Extruded Aluminum</w:t>
      </w:r>
      <w:r w:rsidRPr="0023479F">
        <w:t xml:space="preserve"> </w:t>
      </w:r>
      <w:r w:rsidR="0071501D" w:rsidRPr="0023479F">
        <w:t>Alloy 6005- T5</w:t>
      </w:r>
      <w:r w:rsidRPr="0023479F">
        <w:t>.</w:t>
      </w:r>
    </w:p>
    <w:p w14:paraId="07519622" w14:textId="4D7195E1" w:rsidR="00804567" w:rsidRPr="0023479F" w:rsidRDefault="00804567" w:rsidP="00804567">
      <w:pPr>
        <w:pStyle w:val="ARCATSubPara"/>
      </w:pPr>
      <w:r w:rsidRPr="0023479F">
        <w:t>Wall Thickness</w:t>
      </w:r>
      <w:r w:rsidR="0023479F">
        <w:t xml:space="preserve">:  </w:t>
      </w:r>
      <w:r w:rsidRPr="0023479F">
        <w:t>0.090 inches (</w:t>
      </w:r>
      <w:r w:rsidR="00E57626">
        <w:t>2.29</w:t>
      </w:r>
      <w:r w:rsidRPr="0023479F">
        <w:t xml:space="preserve"> mm).</w:t>
      </w:r>
    </w:p>
    <w:p w14:paraId="3259F2A2" w14:textId="198FAAA3" w:rsidR="0071501D" w:rsidRPr="0023479F" w:rsidRDefault="00804567" w:rsidP="00E95354">
      <w:pPr>
        <w:pStyle w:val="ARCATSubPara"/>
      </w:pPr>
      <w:r w:rsidRPr="0023479F">
        <w:t>Wall Thickness</w:t>
      </w:r>
      <w:r w:rsidR="0023479F">
        <w:t xml:space="preserve">:  </w:t>
      </w:r>
      <w:r w:rsidR="0071501D" w:rsidRPr="0023479F">
        <w:t>0.125</w:t>
      </w:r>
      <w:r w:rsidRPr="0023479F">
        <w:t xml:space="preserve"> inches (</w:t>
      </w:r>
      <w:r w:rsidR="00E57626">
        <w:t>3</w:t>
      </w:r>
      <w:r w:rsidRPr="0023479F">
        <w:t xml:space="preserve"> mm).</w:t>
      </w:r>
    </w:p>
    <w:p w14:paraId="6BEA3D7F" w14:textId="0CB8CF7C" w:rsidR="00D22A4B" w:rsidRPr="0023479F" w:rsidRDefault="00D22A4B" w:rsidP="00D22A4B">
      <w:pPr>
        <w:pStyle w:val="ARCATSubPara"/>
      </w:pPr>
      <w:r w:rsidRPr="0023479F">
        <w:t>Post Dimensions</w:t>
      </w:r>
      <w:r w:rsidR="0023479F">
        <w:t xml:space="preserve">:  </w:t>
      </w:r>
      <w:r w:rsidRPr="0023479F">
        <w:t>3.5 x 3.5 inches (</w:t>
      </w:r>
      <w:r w:rsidR="00A61231">
        <w:t>89 x 89</w:t>
      </w:r>
      <w:r w:rsidRPr="0023479F">
        <w:t xml:space="preserve"> mm).</w:t>
      </w:r>
    </w:p>
    <w:p w14:paraId="3FBE0D77" w14:textId="5C071383" w:rsidR="0071501D" w:rsidRPr="0023479F" w:rsidRDefault="0071501D" w:rsidP="00FD5A03">
      <w:pPr>
        <w:pStyle w:val="ARCATSubPara"/>
      </w:pPr>
      <w:r w:rsidRPr="0023479F">
        <w:t xml:space="preserve">Post </w:t>
      </w:r>
      <w:r w:rsidR="00FD5A03" w:rsidRPr="0023479F">
        <w:t>D</w:t>
      </w:r>
      <w:r w:rsidRPr="0023479F">
        <w:t>imension</w:t>
      </w:r>
      <w:r w:rsidR="00FD5A03" w:rsidRPr="0023479F">
        <w:t>s</w:t>
      </w:r>
      <w:r w:rsidR="0023479F">
        <w:t xml:space="preserve">:  </w:t>
      </w:r>
      <w:r w:rsidRPr="0023479F">
        <w:t>5.5 x 5.5</w:t>
      </w:r>
      <w:r w:rsidR="00FD5A03" w:rsidRPr="0023479F">
        <w:t xml:space="preserve"> inches (</w:t>
      </w:r>
      <w:r w:rsidR="00A61231">
        <w:t>140 x 140</w:t>
      </w:r>
      <w:r w:rsidR="00D22A4B" w:rsidRPr="0023479F">
        <w:t xml:space="preserve"> mm).</w:t>
      </w:r>
    </w:p>
    <w:p w14:paraId="3CFE2DE3" w14:textId="4CEEA35E" w:rsidR="00547455" w:rsidRPr="0023479F" w:rsidRDefault="0071501D" w:rsidP="0071501D">
      <w:pPr>
        <w:pStyle w:val="ARCATParagraph"/>
      </w:pPr>
      <w:r w:rsidRPr="0023479F">
        <w:t xml:space="preserve">Wall </w:t>
      </w:r>
      <w:r w:rsidR="00547455" w:rsidRPr="0023479F">
        <w:t>M</w:t>
      </w:r>
      <w:r w:rsidRPr="0023479F">
        <w:t xml:space="preserve">ount </w:t>
      </w:r>
      <w:r w:rsidR="00547455" w:rsidRPr="0023479F">
        <w:t>B</w:t>
      </w:r>
      <w:r w:rsidRPr="0023479F">
        <w:t>racket</w:t>
      </w:r>
      <w:r w:rsidR="0023479F">
        <w:t xml:space="preserve">:  </w:t>
      </w:r>
      <w:r w:rsidRPr="0023479F">
        <w:t>Aluminum Alloy 6005- T5</w:t>
      </w:r>
      <w:r w:rsidR="00547455" w:rsidRPr="0023479F">
        <w:t>. Wall Thickness</w:t>
      </w:r>
      <w:r w:rsidR="0023479F">
        <w:t xml:space="preserve">:  </w:t>
      </w:r>
      <w:r w:rsidR="00547455" w:rsidRPr="0023479F">
        <w:t>0.090 inches (</w:t>
      </w:r>
      <w:r w:rsidR="00E57626">
        <w:t>2.29</w:t>
      </w:r>
      <w:r w:rsidR="00547455" w:rsidRPr="0023479F">
        <w:t xml:space="preserve"> mm).</w:t>
      </w:r>
    </w:p>
    <w:p w14:paraId="7917552F" w14:textId="3CD5C8F5" w:rsidR="0071501D" w:rsidRPr="0023479F" w:rsidRDefault="00547455" w:rsidP="00547455">
      <w:pPr>
        <w:pStyle w:val="ARCATSubPara"/>
      </w:pPr>
      <w:r w:rsidRPr="0023479F">
        <w:t>Finish</w:t>
      </w:r>
      <w:r w:rsidR="0023479F">
        <w:t xml:space="preserve">:  </w:t>
      </w:r>
      <w:r w:rsidRPr="0023479F">
        <w:t>P</w:t>
      </w:r>
      <w:r w:rsidR="0071501D" w:rsidRPr="0023479F">
        <w:t>owder coat</w:t>
      </w:r>
      <w:r w:rsidRPr="0023479F">
        <w:t>.</w:t>
      </w:r>
    </w:p>
    <w:p w14:paraId="1ED9AFA6" w14:textId="6ABD701B" w:rsidR="00B22934" w:rsidRPr="0023479F" w:rsidRDefault="0071501D" w:rsidP="0071501D">
      <w:pPr>
        <w:pStyle w:val="ARCATParagraph"/>
      </w:pPr>
      <w:r w:rsidRPr="0023479F">
        <w:t>Metal Mesh Panels</w:t>
      </w:r>
      <w:r w:rsidR="0023479F">
        <w:t>:</w:t>
      </w:r>
    </w:p>
    <w:p w14:paraId="27789724" w14:textId="13A49B41" w:rsidR="00B622DC" w:rsidRPr="0023479F" w:rsidRDefault="00B622DC" w:rsidP="00B622DC">
      <w:pPr>
        <w:pStyle w:val="ARCATSubPara"/>
      </w:pPr>
      <w:r w:rsidRPr="0023479F">
        <w:t>Material</w:t>
      </w:r>
      <w:r>
        <w:t xml:space="preserve">:  </w:t>
      </w:r>
      <w:proofErr w:type="spellStart"/>
      <w:r w:rsidRPr="0023479F">
        <w:t>Galfan</w:t>
      </w:r>
      <w:proofErr w:type="spellEnd"/>
      <m:oMath>
        <m:r>
          <w:rPr>
            <w:rFonts w:ascii="Cambria Math" w:hAnsi="Cambria Math"/>
          </w:rPr>
          <m:t>®</m:t>
        </m:r>
      </m:oMath>
      <w:r w:rsidRPr="0023479F">
        <w:t>.</w:t>
      </w:r>
    </w:p>
    <w:p w14:paraId="3A9C1745" w14:textId="290D7CC3" w:rsidR="00B22934" w:rsidRPr="0023479F" w:rsidRDefault="00B22934" w:rsidP="00B22934">
      <w:pPr>
        <w:pStyle w:val="ARCATSubPara"/>
      </w:pPr>
      <w:r w:rsidRPr="0023479F">
        <w:t>Material</w:t>
      </w:r>
      <w:r w:rsidR="0023479F">
        <w:t xml:space="preserve">:  </w:t>
      </w:r>
      <w:r w:rsidR="0071501D" w:rsidRPr="0023479F">
        <w:t xml:space="preserve">Stainless </w:t>
      </w:r>
      <w:r w:rsidRPr="0023479F">
        <w:t>s</w:t>
      </w:r>
      <w:r w:rsidR="0071501D" w:rsidRPr="0023479F">
        <w:t>teel</w:t>
      </w:r>
      <w:r w:rsidRPr="0023479F">
        <w:t>.</w:t>
      </w:r>
    </w:p>
    <w:p w14:paraId="4FF54EAB" w14:textId="77777777" w:rsidR="00B622DC" w:rsidRPr="0023479F" w:rsidRDefault="00B622DC" w:rsidP="00B622DC">
      <w:pPr>
        <w:pStyle w:val="ARCATSubPara"/>
      </w:pPr>
      <w:r w:rsidRPr="0023479F">
        <w:t>Mesh Wire Size</w:t>
      </w:r>
      <w:r>
        <w:t xml:space="preserve">:  </w:t>
      </w:r>
      <w:r w:rsidRPr="0023479F">
        <w:t>6 gauge. 0.192 inches (</w:t>
      </w:r>
      <w:r>
        <w:t>4.88</w:t>
      </w:r>
      <w:r w:rsidRPr="0023479F">
        <w:t xml:space="preserve"> mm).</w:t>
      </w:r>
    </w:p>
    <w:p w14:paraId="416C3A3F" w14:textId="63B802D2" w:rsidR="00B22934" w:rsidRPr="0023479F" w:rsidRDefault="00B22934" w:rsidP="0071501D">
      <w:pPr>
        <w:pStyle w:val="ARCATSubPara"/>
      </w:pPr>
      <w:r w:rsidRPr="0023479F">
        <w:t>Mesh Wire Size</w:t>
      </w:r>
      <w:r w:rsidR="0023479F">
        <w:t xml:space="preserve">:  </w:t>
      </w:r>
      <w:r w:rsidR="0071501D" w:rsidRPr="0023479F">
        <w:t>8 gauge</w:t>
      </w:r>
      <w:r w:rsidRPr="0023479F">
        <w:t>.</w:t>
      </w:r>
      <w:r w:rsidR="0071501D" w:rsidRPr="0023479F">
        <w:t xml:space="preserve"> </w:t>
      </w:r>
      <w:r w:rsidRPr="0023479F">
        <w:t>0</w:t>
      </w:r>
      <w:r w:rsidR="0071501D" w:rsidRPr="0023479F">
        <w:t>.162</w:t>
      </w:r>
      <w:r w:rsidR="00A872A6" w:rsidRPr="0023479F">
        <w:t xml:space="preserve"> inches (</w:t>
      </w:r>
      <w:r w:rsidR="006062CD">
        <w:t>4.11</w:t>
      </w:r>
      <w:r w:rsidR="00A872A6" w:rsidRPr="0023479F">
        <w:t xml:space="preserve"> mm).</w:t>
      </w:r>
    </w:p>
    <w:p w14:paraId="447F88F3" w14:textId="77777777" w:rsidR="00B622DC" w:rsidRPr="0023479F" w:rsidRDefault="00B622DC" w:rsidP="00B622DC">
      <w:pPr>
        <w:pStyle w:val="ARCATSubPara"/>
      </w:pPr>
      <w:r w:rsidRPr="0023479F">
        <w:t>Mesh Wire Size</w:t>
      </w:r>
      <w:r>
        <w:t xml:space="preserve">:  </w:t>
      </w:r>
      <w:r w:rsidRPr="0023479F">
        <w:t>10 gauge. 0.135 inches (</w:t>
      </w:r>
      <w:r>
        <w:t>3.43</w:t>
      </w:r>
      <w:r w:rsidRPr="0023479F">
        <w:t xml:space="preserve"> mm).</w:t>
      </w:r>
    </w:p>
    <w:p w14:paraId="0DE8815B" w14:textId="7B843578" w:rsidR="00A872A6" w:rsidRPr="0023479F" w:rsidRDefault="0071501D" w:rsidP="00F619AC">
      <w:pPr>
        <w:pStyle w:val="ARCATSubPara"/>
      </w:pPr>
      <w:r w:rsidRPr="0023479F">
        <w:t xml:space="preserve">Mesh </w:t>
      </w:r>
      <w:r w:rsidR="00A872A6" w:rsidRPr="0023479F">
        <w:t>G</w:t>
      </w:r>
      <w:r w:rsidRPr="0023479F">
        <w:t xml:space="preserve">rid </w:t>
      </w:r>
      <w:r w:rsidR="00A872A6" w:rsidRPr="0023479F">
        <w:t>S</w:t>
      </w:r>
      <w:r w:rsidRPr="0023479F">
        <w:t>ize</w:t>
      </w:r>
      <w:r w:rsidR="0023479F">
        <w:t xml:space="preserve">:  </w:t>
      </w:r>
      <w:r w:rsidRPr="0023479F">
        <w:t xml:space="preserve">2 x 2 </w:t>
      </w:r>
      <w:r w:rsidR="00A872A6" w:rsidRPr="0023479F">
        <w:t>inch (</w:t>
      </w:r>
      <w:r w:rsidR="003F339D" w:rsidRPr="0023479F">
        <w:t>51 x 51 mm).</w:t>
      </w:r>
    </w:p>
    <w:p w14:paraId="555B7D20" w14:textId="2D138D16" w:rsidR="00A872A6" w:rsidRPr="0023479F" w:rsidRDefault="003F339D" w:rsidP="0071501D">
      <w:pPr>
        <w:pStyle w:val="ARCATSubPara"/>
      </w:pPr>
      <w:r w:rsidRPr="0023479F">
        <w:t>Mesh Grid Size</w:t>
      </w:r>
      <w:r w:rsidR="0023479F">
        <w:t xml:space="preserve">:  </w:t>
      </w:r>
      <w:r w:rsidR="0071501D" w:rsidRPr="0023479F">
        <w:t>2 x 4</w:t>
      </w:r>
      <w:r w:rsidRPr="0023479F">
        <w:t xml:space="preserve"> inch (51 x 102 mm).</w:t>
      </w:r>
    </w:p>
    <w:p w14:paraId="358BF0B3" w14:textId="58CD67A6" w:rsidR="00A872A6" w:rsidRPr="0023479F" w:rsidRDefault="003F339D" w:rsidP="0071501D">
      <w:pPr>
        <w:pStyle w:val="ARCATSubPara"/>
      </w:pPr>
      <w:r w:rsidRPr="0023479F">
        <w:t>Mesh Grid Size</w:t>
      </w:r>
      <w:r w:rsidR="0023479F">
        <w:t xml:space="preserve">:  </w:t>
      </w:r>
      <w:r w:rsidR="0071501D" w:rsidRPr="0023479F">
        <w:t>1 x 3</w:t>
      </w:r>
      <w:r w:rsidRPr="0023479F">
        <w:t xml:space="preserve"> inch (25 x 76 mm).</w:t>
      </w:r>
    </w:p>
    <w:p w14:paraId="43B3EA69" w14:textId="4AEFD461" w:rsidR="00A872A6" w:rsidRPr="0023479F" w:rsidRDefault="003F339D" w:rsidP="0071501D">
      <w:pPr>
        <w:pStyle w:val="ARCATSubPara"/>
      </w:pPr>
      <w:r w:rsidRPr="0023479F">
        <w:t>Mesh Grid Size</w:t>
      </w:r>
      <w:r w:rsidR="0023479F">
        <w:t xml:space="preserve">:  </w:t>
      </w:r>
      <w:r w:rsidR="0071501D" w:rsidRPr="0023479F">
        <w:t>4 x 4</w:t>
      </w:r>
      <w:r w:rsidRPr="0023479F">
        <w:t xml:space="preserve"> inch (102 x 102 mm).</w:t>
      </w:r>
    </w:p>
    <w:p w14:paraId="5CAD2098" w14:textId="144A35AD" w:rsidR="0071501D" w:rsidRPr="0023479F" w:rsidRDefault="003F339D" w:rsidP="0071501D">
      <w:pPr>
        <w:pStyle w:val="ARCATSubPara"/>
      </w:pPr>
      <w:r w:rsidRPr="0023479F">
        <w:t>Mesh Grid Size</w:t>
      </w:r>
      <w:r w:rsidR="0023479F">
        <w:t xml:space="preserve">:  </w:t>
      </w:r>
      <w:r w:rsidRPr="0023479F">
        <w:t>__ x __ inch (__ x __ x mm).</w:t>
      </w:r>
    </w:p>
    <w:p w14:paraId="78C8562F" w14:textId="6331B91A" w:rsidR="0071501D" w:rsidRPr="0023479F" w:rsidRDefault="0071501D" w:rsidP="00A1770D">
      <w:pPr>
        <w:pStyle w:val="ARCATSubPara"/>
      </w:pPr>
      <w:r w:rsidRPr="0023479F">
        <w:lastRenderedPageBreak/>
        <w:t xml:space="preserve">Maximum </w:t>
      </w:r>
      <w:r w:rsidR="006C50EF" w:rsidRPr="0023479F">
        <w:t xml:space="preserve">Single </w:t>
      </w:r>
      <w:r w:rsidR="003F339D" w:rsidRPr="0023479F">
        <w:t>P</w:t>
      </w:r>
      <w:r w:rsidRPr="0023479F">
        <w:t xml:space="preserve">anel </w:t>
      </w:r>
      <w:r w:rsidR="006C50EF" w:rsidRPr="0023479F">
        <w:t>S</w:t>
      </w:r>
      <w:r w:rsidRPr="0023479F">
        <w:t>ize</w:t>
      </w:r>
      <w:r w:rsidR="0023479F">
        <w:t xml:space="preserve">:  </w:t>
      </w:r>
      <w:r w:rsidR="006C50EF" w:rsidRPr="0023479F">
        <w:t>60</w:t>
      </w:r>
      <w:r w:rsidRPr="0023479F">
        <w:t xml:space="preserve"> x 1</w:t>
      </w:r>
      <w:r w:rsidR="006C50EF" w:rsidRPr="0023479F">
        <w:t>2</w:t>
      </w:r>
      <w:r w:rsidRPr="0023479F">
        <w:t>0</w:t>
      </w:r>
      <w:r w:rsidR="006C50EF" w:rsidRPr="0023479F">
        <w:t xml:space="preserve"> inches</w:t>
      </w:r>
      <w:r w:rsidR="0036157B">
        <w:t xml:space="preserve"> (1524 x 3048 mm)</w:t>
      </w:r>
      <w:r w:rsidRPr="0023479F">
        <w:t>. Larger sizes are available with seams.</w:t>
      </w:r>
    </w:p>
    <w:p w14:paraId="389F49A7" w14:textId="48DA7D32" w:rsidR="0071501D" w:rsidRPr="0023479F" w:rsidRDefault="0071501D" w:rsidP="0071501D">
      <w:pPr>
        <w:pStyle w:val="ARCATParagraph"/>
      </w:pPr>
      <w:r w:rsidRPr="0023479F">
        <w:t>Threaded Fasteners</w:t>
      </w:r>
      <w:r w:rsidR="0023479F">
        <w:t xml:space="preserve">:  </w:t>
      </w:r>
      <w:r w:rsidR="00467270" w:rsidRPr="0023479F">
        <w:t>S</w:t>
      </w:r>
      <w:r w:rsidRPr="0023479F">
        <w:rPr>
          <w:spacing w:val="-4"/>
        </w:rPr>
        <w:t xml:space="preserve">crews, </w:t>
      </w:r>
      <w:r w:rsidR="00467270" w:rsidRPr="0023479F">
        <w:rPr>
          <w:spacing w:val="-4"/>
        </w:rPr>
        <w:t>B</w:t>
      </w:r>
      <w:r w:rsidRPr="0023479F">
        <w:t xml:space="preserve">olts, </w:t>
      </w:r>
      <w:r w:rsidR="00467270" w:rsidRPr="0023479F">
        <w:t>N</w:t>
      </w:r>
      <w:r w:rsidRPr="0023479F">
        <w:t>ut</w:t>
      </w:r>
      <w:r w:rsidR="00467270" w:rsidRPr="0023479F">
        <w:t>s</w:t>
      </w:r>
      <w:r w:rsidRPr="0023479F">
        <w:t xml:space="preserve"> and </w:t>
      </w:r>
      <w:r w:rsidR="00467270" w:rsidRPr="0023479F">
        <w:t>W</w:t>
      </w:r>
      <w:r w:rsidRPr="0023479F">
        <w:t>ashers</w:t>
      </w:r>
      <w:r w:rsidR="0023479F">
        <w:t xml:space="preserve">:  </w:t>
      </w:r>
      <w:r w:rsidR="00467270" w:rsidRPr="0023479F">
        <w:t>S</w:t>
      </w:r>
      <w:r w:rsidRPr="0023479F">
        <w:t>tainless</w:t>
      </w:r>
      <w:r w:rsidRPr="0023479F">
        <w:rPr>
          <w:spacing w:val="21"/>
        </w:rPr>
        <w:t xml:space="preserve"> </w:t>
      </w:r>
      <w:r w:rsidR="00467270" w:rsidRPr="0023479F">
        <w:rPr>
          <w:spacing w:val="-4"/>
        </w:rPr>
        <w:t>s</w:t>
      </w:r>
      <w:r w:rsidRPr="0023479F">
        <w:rPr>
          <w:spacing w:val="-4"/>
        </w:rPr>
        <w:t>teel.</w:t>
      </w:r>
    </w:p>
    <w:p w14:paraId="51D959D1" w14:textId="77777777" w:rsidR="0071501D" w:rsidRPr="0023479F" w:rsidRDefault="0071501D" w:rsidP="0071501D">
      <w:pPr>
        <w:pStyle w:val="ARCATArticle"/>
      </w:pPr>
      <w:r w:rsidRPr="0023479F">
        <w:t>FABRICATION</w:t>
      </w:r>
    </w:p>
    <w:p w14:paraId="1A579213" w14:textId="77777777" w:rsidR="0071501D" w:rsidRPr="0023479F" w:rsidRDefault="0071501D" w:rsidP="0071501D">
      <w:pPr>
        <w:pStyle w:val="ARCATParagraph"/>
      </w:pPr>
      <w:r w:rsidRPr="0023479F">
        <w:t>Panel Design, Style,</w:t>
      </w:r>
      <w:r w:rsidRPr="0023479F">
        <w:rPr>
          <w:spacing w:val="20"/>
        </w:rPr>
        <w:t xml:space="preserve"> </w:t>
      </w:r>
      <w:r w:rsidRPr="0023479F">
        <w:t>Trim:</w:t>
      </w:r>
    </w:p>
    <w:p w14:paraId="2C8BB301" w14:textId="3BAC5128" w:rsidR="0071501D" w:rsidRPr="0023479F" w:rsidRDefault="0071501D" w:rsidP="0071501D">
      <w:pPr>
        <w:pStyle w:val="ARCATParagraph"/>
      </w:pPr>
      <w:r w:rsidRPr="0023479F">
        <w:t xml:space="preserve">DMT and SMT </w:t>
      </w:r>
      <w:r w:rsidR="00EB5291" w:rsidRPr="0023479F">
        <w:t>P</w:t>
      </w:r>
      <w:r w:rsidRPr="0023479F">
        <w:t>anels</w:t>
      </w:r>
      <w:r w:rsidR="0023479F">
        <w:t xml:space="preserve">:  </w:t>
      </w:r>
      <w:r w:rsidR="00EB5291" w:rsidRPr="0023479F">
        <w:t>F</w:t>
      </w:r>
      <w:r w:rsidRPr="0023479F">
        <w:t>abricated and shipped as assembled unit</w:t>
      </w:r>
      <w:r w:rsidR="00EB5291" w:rsidRPr="0023479F">
        <w:t>s</w:t>
      </w:r>
      <w:r w:rsidRPr="0023479F">
        <w:t>.</w:t>
      </w:r>
    </w:p>
    <w:p w14:paraId="065EE783" w14:textId="2D382054" w:rsidR="0071501D" w:rsidRPr="0023479F" w:rsidRDefault="0071501D" w:rsidP="0071501D">
      <w:pPr>
        <w:pStyle w:val="ARCATnote"/>
      </w:pPr>
      <w:r w:rsidRPr="0023479F">
        <w:t xml:space="preserve">Make selections below from manufacturer’s full available options. Styles and design can also be custom fabricated to </w:t>
      </w:r>
      <w:r w:rsidR="005B2654" w:rsidRPr="0023479F">
        <w:t>the customer’s</w:t>
      </w:r>
      <w:r w:rsidRPr="0023479F">
        <w:t xml:space="preserve"> preferences</w:t>
      </w:r>
      <w:r w:rsidR="0023479F">
        <w:t xml:space="preserve">. </w:t>
      </w:r>
      <w:r w:rsidRPr="0023479F">
        <w:t>Accessories and decorative add-ons are optional.</w:t>
      </w:r>
    </w:p>
    <w:p w14:paraId="532BBA7F" w14:textId="65C0288F" w:rsidR="00EB5291" w:rsidRPr="0023479F" w:rsidRDefault="0071501D" w:rsidP="0071501D">
      <w:pPr>
        <w:pStyle w:val="ARCATSubPara"/>
      </w:pPr>
      <w:r w:rsidRPr="0023479F">
        <w:t>Panel Style</w:t>
      </w:r>
      <w:r w:rsidR="0023479F">
        <w:t xml:space="preserve">:  </w:t>
      </w:r>
      <w:r w:rsidRPr="0023479F">
        <w:rPr>
          <w:spacing w:val="-4"/>
        </w:rPr>
        <w:t xml:space="preserve">Wall </w:t>
      </w:r>
      <w:r w:rsidR="003228A0" w:rsidRPr="0023479F">
        <w:rPr>
          <w:spacing w:val="-4"/>
        </w:rPr>
        <w:t>m</w:t>
      </w:r>
      <w:r w:rsidRPr="0023479F">
        <w:rPr>
          <w:spacing w:val="-4"/>
        </w:rPr>
        <w:t>ount</w:t>
      </w:r>
      <w:r w:rsidR="00EB5291" w:rsidRPr="0023479F">
        <w:rPr>
          <w:spacing w:val="-4"/>
        </w:rPr>
        <w:t>.</w:t>
      </w:r>
    </w:p>
    <w:p w14:paraId="0DA5E60E" w14:textId="2C13AA8F" w:rsidR="00EB5291" w:rsidRPr="0023479F" w:rsidRDefault="00EB5291" w:rsidP="0071501D">
      <w:pPr>
        <w:pStyle w:val="ARCATSubPara"/>
      </w:pPr>
      <w:r w:rsidRPr="0023479F">
        <w:t>Panel Style</w:t>
      </w:r>
      <w:r w:rsidR="0023479F">
        <w:t xml:space="preserve">:  </w:t>
      </w:r>
      <w:r w:rsidR="0071501D" w:rsidRPr="0023479F">
        <w:t xml:space="preserve">Post </w:t>
      </w:r>
      <w:r w:rsidR="003228A0" w:rsidRPr="0023479F">
        <w:t>m</w:t>
      </w:r>
      <w:r w:rsidR="0071501D" w:rsidRPr="0023479F">
        <w:t>ount</w:t>
      </w:r>
      <w:r w:rsidRPr="0023479F">
        <w:t>.</w:t>
      </w:r>
    </w:p>
    <w:p w14:paraId="01E43E45" w14:textId="7EC2EE1A" w:rsidR="0071501D" w:rsidRPr="0023479F" w:rsidRDefault="00EB5291" w:rsidP="0071501D">
      <w:pPr>
        <w:pStyle w:val="ARCATSubPara"/>
      </w:pPr>
      <w:r w:rsidRPr="0023479F">
        <w:t>Panel Style</w:t>
      </w:r>
      <w:r w:rsidR="0023479F">
        <w:t xml:space="preserve">:  </w:t>
      </w:r>
      <w:r w:rsidR="003228A0" w:rsidRPr="0023479F">
        <w:t>________.</w:t>
      </w:r>
    </w:p>
    <w:p w14:paraId="1B412684" w14:textId="53BAFF62" w:rsidR="003228A0" w:rsidRPr="0023479F" w:rsidRDefault="0071501D" w:rsidP="0071501D">
      <w:pPr>
        <w:pStyle w:val="ARCATSubPara"/>
      </w:pPr>
      <w:r w:rsidRPr="0023479F">
        <w:t>Panel Design (select all that apply):</w:t>
      </w:r>
    </w:p>
    <w:p w14:paraId="11E063A1" w14:textId="0CC50037" w:rsidR="003228A0" w:rsidRPr="0023479F" w:rsidRDefault="003228A0" w:rsidP="003228A0">
      <w:pPr>
        <w:pStyle w:val="ARCATnote"/>
      </w:pPr>
      <w:r w:rsidRPr="0023479F">
        <w:t>** NOTE TO SPECIFIER **  Keep</w:t>
      </w:r>
      <w:r w:rsidR="0052566F" w:rsidRPr="0023479F">
        <w:t xml:space="preserve"> all that apply. </w:t>
      </w:r>
      <w:r w:rsidRPr="0023479F">
        <w:t>Delete options not required.</w:t>
      </w:r>
    </w:p>
    <w:p w14:paraId="20F0B7AE" w14:textId="3798ADE7" w:rsidR="003228A0" w:rsidRPr="0023479F" w:rsidRDefault="0071501D" w:rsidP="003228A0">
      <w:pPr>
        <w:pStyle w:val="ARCATSubSub1"/>
      </w:pPr>
      <w:r w:rsidRPr="0023479F">
        <w:t>Straight</w:t>
      </w:r>
      <w:r w:rsidR="0052566F" w:rsidRPr="0023479F">
        <w:t>.</w:t>
      </w:r>
    </w:p>
    <w:p w14:paraId="57C162D7" w14:textId="77543C26" w:rsidR="003228A0" w:rsidRPr="0023479F" w:rsidRDefault="0071501D" w:rsidP="003228A0">
      <w:pPr>
        <w:pStyle w:val="ARCATSubSub1"/>
      </w:pPr>
      <w:r w:rsidRPr="0023479F">
        <w:t>Arched Top</w:t>
      </w:r>
      <w:r w:rsidR="0052566F" w:rsidRPr="0023479F">
        <w:t>.</w:t>
      </w:r>
    </w:p>
    <w:p w14:paraId="767F867D" w14:textId="759477B6" w:rsidR="003228A0" w:rsidRPr="0023479F" w:rsidRDefault="0071501D" w:rsidP="003228A0">
      <w:pPr>
        <w:pStyle w:val="ARCATSubSub1"/>
      </w:pPr>
      <w:r w:rsidRPr="0023479F">
        <w:t>Cutouts</w:t>
      </w:r>
      <w:r w:rsidR="0052566F" w:rsidRPr="0023479F">
        <w:t>.</w:t>
      </w:r>
    </w:p>
    <w:p w14:paraId="5156CD94" w14:textId="5BC16F56" w:rsidR="003228A0" w:rsidRPr="0023479F" w:rsidRDefault="0071501D" w:rsidP="003228A0">
      <w:pPr>
        <w:pStyle w:val="ARCATSubSub1"/>
      </w:pPr>
      <w:r w:rsidRPr="0023479F">
        <w:t>Custom Shape</w:t>
      </w:r>
      <w:r w:rsidR="0052566F" w:rsidRPr="0023479F">
        <w:t>.</w:t>
      </w:r>
    </w:p>
    <w:p w14:paraId="0F592CA1" w14:textId="26D91793" w:rsidR="003228A0" w:rsidRPr="0023479F" w:rsidRDefault="0071501D" w:rsidP="003228A0">
      <w:pPr>
        <w:pStyle w:val="ARCATSubSub1"/>
      </w:pPr>
      <w:r w:rsidRPr="0023479F">
        <w:t>Interior Illumination</w:t>
      </w:r>
      <w:r w:rsidR="0052566F" w:rsidRPr="0023479F">
        <w:t>.</w:t>
      </w:r>
    </w:p>
    <w:p w14:paraId="2869459E" w14:textId="716A3A5E" w:rsidR="003228A0" w:rsidRPr="0023479F" w:rsidRDefault="0071501D" w:rsidP="003228A0">
      <w:pPr>
        <w:pStyle w:val="ARCATSubSub1"/>
      </w:pPr>
      <w:r w:rsidRPr="0023479F">
        <w:t>External Illumination</w:t>
      </w:r>
      <w:r w:rsidR="0052566F" w:rsidRPr="0023479F">
        <w:t>.</w:t>
      </w:r>
    </w:p>
    <w:p w14:paraId="4BC769D7" w14:textId="134E0B6E" w:rsidR="003228A0" w:rsidRPr="0023479F" w:rsidRDefault="0071501D" w:rsidP="003228A0">
      <w:pPr>
        <w:pStyle w:val="ARCATSubSub1"/>
      </w:pPr>
      <w:r w:rsidRPr="0023479F">
        <w:t>Graphic Insert</w:t>
      </w:r>
      <w:r w:rsidR="0052566F" w:rsidRPr="0023479F">
        <w:t>.</w:t>
      </w:r>
    </w:p>
    <w:p w14:paraId="2C35A0F4" w14:textId="3419485D" w:rsidR="0071501D" w:rsidRPr="0023479F" w:rsidRDefault="0071501D" w:rsidP="003228A0">
      <w:pPr>
        <w:pStyle w:val="ARCATSubSub1"/>
      </w:pPr>
      <w:r w:rsidRPr="0023479F">
        <w:t>Custom</w:t>
      </w:r>
      <w:r w:rsidR="0052566F" w:rsidRPr="0023479F">
        <w:t>.</w:t>
      </w:r>
    </w:p>
    <w:p w14:paraId="0871BB06" w14:textId="7282FE39" w:rsidR="0071501D" w:rsidRPr="0023479F" w:rsidRDefault="0071501D" w:rsidP="0071501D">
      <w:pPr>
        <w:pStyle w:val="ARCATSubPara"/>
      </w:pPr>
      <w:r w:rsidRPr="0023479F">
        <w:t>Decorative frame Cut Out Profile</w:t>
      </w:r>
      <w:r w:rsidR="0023479F">
        <w:t xml:space="preserve">:  </w:t>
      </w:r>
      <w:r w:rsidR="000B1C54" w:rsidRPr="0023479F">
        <w:t>________.</w:t>
      </w:r>
    </w:p>
    <w:p w14:paraId="2762A563" w14:textId="3CC33A2B" w:rsidR="000B1C54" w:rsidRPr="0023479F" w:rsidRDefault="0071501D" w:rsidP="0071501D">
      <w:pPr>
        <w:pStyle w:val="ARCATSubPara"/>
      </w:pPr>
      <w:r w:rsidRPr="0023479F">
        <w:t>Integrated Lighting</w:t>
      </w:r>
      <w:r w:rsidR="0023479F">
        <w:t xml:space="preserve">:  </w:t>
      </w:r>
      <w:r w:rsidRPr="0023479F">
        <w:t>Internal perimeter LED</w:t>
      </w:r>
    </w:p>
    <w:p w14:paraId="682E9666" w14:textId="69777F65" w:rsidR="000B1C54" w:rsidRPr="0023479F" w:rsidRDefault="000B1C54" w:rsidP="0071501D">
      <w:pPr>
        <w:pStyle w:val="ARCATSubPara"/>
      </w:pPr>
      <w:r w:rsidRPr="0023479F">
        <w:t>Integrated Lighting</w:t>
      </w:r>
      <w:r w:rsidR="0023479F">
        <w:t xml:space="preserve">:  </w:t>
      </w:r>
      <w:r w:rsidR="0071501D" w:rsidRPr="0023479F">
        <w:t>LED Cantilever Downligh</w:t>
      </w:r>
      <w:r w:rsidRPr="0023479F">
        <w:t>t</w:t>
      </w:r>
    </w:p>
    <w:p w14:paraId="0E207793" w14:textId="651B4CA3" w:rsidR="0071501D" w:rsidRPr="0023479F" w:rsidRDefault="000B1C54" w:rsidP="0071501D">
      <w:pPr>
        <w:pStyle w:val="ARCATSubPara"/>
      </w:pPr>
      <w:r w:rsidRPr="0023479F">
        <w:t>Integrated Lighting</w:t>
      </w:r>
      <w:r w:rsidR="0023479F">
        <w:t xml:space="preserve">:  </w:t>
      </w:r>
      <w:r w:rsidR="0071501D" w:rsidRPr="0023479F">
        <w:t>Custom</w:t>
      </w:r>
    </w:p>
    <w:p w14:paraId="0E980431" w14:textId="77777777" w:rsidR="0071501D" w:rsidRPr="0023479F" w:rsidRDefault="0071501D" w:rsidP="0071501D">
      <w:pPr>
        <w:pStyle w:val="ARCATArticle"/>
      </w:pPr>
      <w:r w:rsidRPr="0023479F">
        <w:t>FINISHES</w:t>
      </w:r>
    </w:p>
    <w:p w14:paraId="78E591B5" w14:textId="76ED39AA" w:rsidR="0071501D" w:rsidRPr="0023479F" w:rsidRDefault="0071501D" w:rsidP="0071501D">
      <w:pPr>
        <w:pStyle w:val="ARCATParagraph"/>
      </w:pPr>
      <w:r w:rsidRPr="0023479F">
        <w:t xml:space="preserve">Aluminum </w:t>
      </w:r>
      <w:r w:rsidRPr="0023479F">
        <w:rPr>
          <w:spacing w:val="-4"/>
        </w:rPr>
        <w:t>Framing</w:t>
      </w:r>
      <w:r w:rsidR="0023479F">
        <w:rPr>
          <w:spacing w:val="-4"/>
        </w:rPr>
        <w:t xml:space="preserve">:  </w:t>
      </w:r>
      <w:r w:rsidRPr="0023479F">
        <w:t>Powder Coated finish</w:t>
      </w:r>
      <w:r w:rsidR="000B1C54" w:rsidRPr="0023479F">
        <w:t>.</w:t>
      </w:r>
    </w:p>
    <w:p w14:paraId="5D63E71A" w14:textId="77777777" w:rsidR="000B1C68" w:rsidRPr="0023479F" w:rsidRDefault="000B1C68" w:rsidP="000B1C68">
      <w:pPr>
        <w:pStyle w:val="ARCATnote"/>
      </w:pPr>
      <w:r w:rsidRPr="0023479F">
        <w:t>** NOTE TO SPECIFIER **  Delete color option not required. Contact manufacturer for minimum order sizes for custom colors.</w:t>
      </w:r>
    </w:p>
    <w:p w14:paraId="5CA5ADA8" w14:textId="3E85F80F" w:rsidR="000B1C68" w:rsidRPr="0023479F" w:rsidRDefault="000B1C68" w:rsidP="000B1C68">
      <w:pPr>
        <w:pStyle w:val="ARCATSubPara"/>
      </w:pPr>
      <w:r w:rsidRPr="0023479F">
        <w:rPr>
          <w:spacing w:val="-3"/>
        </w:rPr>
        <w:t>Color</w:t>
      </w:r>
      <w:r w:rsidR="0023479F">
        <w:rPr>
          <w:spacing w:val="-3"/>
        </w:rPr>
        <w:t xml:space="preserve">:  </w:t>
      </w:r>
      <w:r w:rsidRPr="0023479F">
        <w:t>Selected</w:t>
      </w:r>
      <w:r w:rsidRPr="0023479F">
        <w:rPr>
          <w:spacing w:val="-17"/>
        </w:rPr>
        <w:t xml:space="preserve"> </w:t>
      </w:r>
      <w:r w:rsidRPr="0023479F">
        <w:t>from</w:t>
      </w:r>
      <w:r w:rsidRPr="0023479F">
        <w:rPr>
          <w:spacing w:val="-14"/>
        </w:rPr>
        <w:t xml:space="preserve"> </w:t>
      </w:r>
      <w:r w:rsidRPr="0023479F">
        <w:t>full</w:t>
      </w:r>
      <w:r w:rsidRPr="0023479F">
        <w:rPr>
          <w:spacing w:val="-18"/>
        </w:rPr>
        <w:t xml:space="preserve"> </w:t>
      </w:r>
      <w:r w:rsidRPr="0023479F">
        <w:t>range</w:t>
      </w:r>
      <w:r w:rsidRPr="0023479F">
        <w:rPr>
          <w:spacing w:val="-17"/>
        </w:rPr>
        <w:t xml:space="preserve"> </w:t>
      </w:r>
      <w:r w:rsidRPr="0023479F">
        <w:t>of</w:t>
      </w:r>
      <w:r w:rsidRPr="0023479F">
        <w:rPr>
          <w:spacing w:val="-15"/>
        </w:rPr>
        <w:t xml:space="preserve"> </w:t>
      </w:r>
      <w:r w:rsidRPr="0023479F">
        <w:t>manufacturer's</w:t>
      </w:r>
      <w:r w:rsidRPr="0023479F">
        <w:rPr>
          <w:spacing w:val="-16"/>
        </w:rPr>
        <w:t xml:space="preserve"> </w:t>
      </w:r>
      <w:r w:rsidRPr="0023479F">
        <w:t>standard</w:t>
      </w:r>
      <w:r w:rsidRPr="0023479F">
        <w:rPr>
          <w:spacing w:val="-17"/>
        </w:rPr>
        <w:t xml:space="preserve"> </w:t>
      </w:r>
      <w:r w:rsidRPr="0023479F">
        <w:t>colors.</w:t>
      </w:r>
    </w:p>
    <w:p w14:paraId="7B2E3242" w14:textId="77777777" w:rsidR="00776B77" w:rsidRPr="0023479F" w:rsidRDefault="00775A5C" w:rsidP="001D4E82">
      <w:pPr>
        <w:pStyle w:val="ARCATPart"/>
      </w:pPr>
      <w:r w:rsidRPr="0023479F">
        <w:t>EXECUTION</w:t>
      </w:r>
    </w:p>
    <w:p w14:paraId="364AFAA0" w14:textId="77777777" w:rsidR="00691916" w:rsidRPr="0023479F" w:rsidRDefault="00691916" w:rsidP="00DF1135">
      <w:pPr>
        <w:pStyle w:val="ARCATArticle"/>
      </w:pPr>
      <w:r w:rsidRPr="0023479F">
        <w:t>EXAMINATION</w:t>
      </w:r>
    </w:p>
    <w:p w14:paraId="21F71CEA" w14:textId="31235F4F" w:rsidR="00083EB3" w:rsidRPr="0023479F" w:rsidRDefault="00083EB3" w:rsidP="00083EB3">
      <w:pPr>
        <w:pStyle w:val="ARCATParagraph"/>
      </w:pPr>
      <w:r w:rsidRPr="0023479F">
        <w:t>Installer's Examination</w:t>
      </w:r>
      <w:r w:rsidR="0023479F">
        <w:t xml:space="preserve">:  </w:t>
      </w:r>
      <w:r w:rsidRPr="0023479F">
        <w:t>Examine conditions under which construction activities of this section are to be performed.</w:t>
      </w:r>
    </w:p>
    <w:p w14:paraId="201D125A" w14:textId="77777777" w:rsidR="00083EB3" w:rsidRPr="0023479F" w:rsidRDefault="00083EB3" w:rsidP="00083EB3">
      <w:pPr>
        <w:pStyle w:val="ARCATSubPara"/>
      </w:pPr>
      <w:r w:rsidRPr="0023479F">
        <w:t>Submit written notification to Architect and Screen manufacturer if such conditions are unacceptable.</w:t>
      </w:r>
    </w:p>
    <w:p w14:paraId="1655DC44" w14:textId="77777777" w:rsidR="00083EB3" w:rsidRPr="0023479F" w:rsidRDefault="00083EB3" w:rsidP="00083EB3">
      <w:pPr>
        <w:pStyle w:val="ARCATSubPara"/>
      </w:pPr>
      <w:r w:rsidRPr="0023479F">
        <w:t xml:space="preserve">Beginning erection constitutes installer's acceptance </w:t>
      </w:r>
      <w:r w:rsidRPr="0023479F">
        <w:rPr>
          <w:spacing w:val="-4"/>
        </w:rPr>
        <w:t>of</w:t>
      </w:r>
      <w:r w:rsidRPr="0023479F">
        <w:rPr>
          <w:spacing w:val="9"/>
        </w:rPr>
        <w:t xml:space="preserve"> </w:t>
      </w:r>
      <w:r w:rsidRPr="0023479F">
        <w:t>conditions.</w:t>
      </w:r>
    </w:p>
    <w:p w14:paraId="60618182" w14:textId="77777777" w:rsidR="00475B7F" w:rsidRPr="0023479F" w:rsidRDefault="00475B7F" w:rsidP="00DF1135">
      <w:pPr>
        <w:pStyle w:val="ARCATArticle"/>
      </w:pPr>
      <w:r w:rsidRPr="0023479F">
        <w:t>PREPARATION</w:t>
      </w:r>
    </w:p>
    <w:p w14:paraId="17B2312B" w14:textId="77777777" w:rsidR="004A0728" w:rsidRPr="0023479F" w:rsidRDefault="004A0728" w:rsidP="006D6195">
      <w:pPr>
        <w:pStyle w:val="ARCATParagraph"/>
      </w:pPr>
      <w:r w:rsidRPr="0023479F">
        <w:t>Clean surfaces thoroughly prior to installation.</w:t>
      </w:r>
    </w:p>
    <w:p w14:paraId="2A150967" w14:textId="77777777" w:rsidR="004A0728" w:rsidRPr="0023479F" w:rsidRDefault="004A0728" w:rsidP="006D6195">
      <w:pPr>
        <w:pStyle w:val="ARCATParagraph"/>
      </w:pPr>
      <w:r w:rsidRPr="0023479F">
        <w:t>Prepare surfaces using the methods recommended by the manufacturer for achieving the best result for the substrate under the project conditions.</w:t>
      </w:r>
    </w:p>
    <w:p w14:paraId="0416728A" w14:textId="77777777" w:rsidR="00691916" w:rsidRPr="0023479F" w:rsidRDefault="00691916" w:rsidP="00DF1135">
      <w:pPr>
        <w:pStyle w:val="ARCATArticle"/>
      </w:pPr>
      <w:r w:rsidRPr="0023479F">
        <w:t>INSTALLATION</w:t>
      </w:r>
    </w:p>
    <w:p w14:paraId="6C34BB7F" w14:textId="2161310D" w:rsidR="001B749B" w:rsidRPr="0023479F" w:rsidRDefault="001B749B" w:rsidP="006D6195">
      <w:pPr>
        <w:pStyle w:val="ARCATParagraph"/>
      </w:pPr>
      <w:r w:rsidRPr="0023479F">
        <w:lastRenderedPageBreak/>
        <w:t>Install in accordance with m</w:t>
      </w:r>
      <w:r w:rsidR="00F24783" w:rsidRPr="0023479F">
        <w:t>anufacturer's instructions</w:t>
      </w:r>
      <w:r w:rsidR="00E9168E" w:rsidRPr="0023479F">
        <w:t>,</w:t>
      </w:r>
      <w:r w:rsidRPr="0023479F">
        <w:t xml:space="preserve"> approved submittals</w:t>
      </w:r>
      <w:r w:rsidR="00E9168E" w:rsidRPr="0023479F">
        <w:t>,</w:t>
      </w:r>
      <w:r w:rsidRPr="0023479F">
        <w:t xml:space="preserve"> and in proper relationship with adjacent construction</w:t>
      </w:r>
      <w:r w:rsidR="00F24783" w:rsidRPr="0023479F">
        <w:t>.</w:t>
      </w:r>
    </w:p>
    <w:p w14:paraId="46FE1F14" w14:textId="64A26844" w:rsidR="00DD24FE" w:rsidRPr="0023479F" w:rsidRDefault="00B61A0A" w:rsidP="00B61A0A">
      <w:pPr>
        <w:pStyle w:val="ARCATSubPara"/>
      </w:pPr>
      <w:r w:rsidRPr="0023479F">
        <w:t xml:space="preserve">Post </w:t>
      </w:r>
      <w:r w:rsidR="00DD24FE" w:rsidRPr="0023479F">
        <w:t>M</w:t>
      </w:r>
      <w:r w:rsidRPr="0023479F">
        <w:t>ounted NatureScreen</w:t>
      </w:r>
      <w:r w:rsidR="00DD24FE" w:rsidRPr="0023479F">
        <w:t xml:space="preserve"> S</w:t>
      </w:r>
      <w:r w:rsidRPr="0023479F">
        <w:t xml:space="preserve">pan </w:t>
      </w:r>
      <w:r w:rsidR="00DD24FE" w:rsidRPr="0023479F">
        <w:t>B</w:t>
      </w:r>
      <w:r w:rsidRPr="0023479F">
        <w:t>etween</w:t>
      </w:r>
      <w:r w:rsidR="00DD24FE" w:rsidRPr="0023479F">
        <w:t xml:space="preserve"> S</w:t>
      </w:r>
      <w:r w:rsidRPr="0023479F">
        <w:t xml:space="preserve">tructural </w:t>
      </w:r>
      <w:r w:rsidR="00DD24FE" w:rsidRPr="0023479F">
        <w:t>S</w:t>
      </w:r>
      <w:r w:rsidRPr="0023479F">
        <w:t>upports</w:t>
      </w:r>
      <w:r w:rsidR="00DD24FE" w:rsidRPr="0023479F">
        <w:t>:</w:t>
      </w:r>
    </w:p>
    <w:p w14:paraId="29B50689" w14:textId="5B2D069B" w:rsidR="00DD24FE" w:rsidRPr="0023479F" w:rsidRDefault="00DD24FE" w:rsidP="00DD24FE">
      <w:pPr>
        <w:pStyle w:val="ARCATSubSub1"/>
      </w:pPr>
      <w:r w:rsidRPr="0023479F">
        <w:t xml:space="preserve">Do </w:t>
      </w:r>
      <w:r w:rsidR="00B61A0A" w:rsidRPr="0023479F">
        <w:t xml:space="preserve">not exceed </w:t>
      </w:r>
      <w:r w:rsidRPr="0023479F">
        <w:t>120 inches (</w:t>
      </w:r>
      <w:r w:rsidR="00F619AC" w:rsidRPr="0023479F">
        <w:t>3048</w:t>
      </w:r>
      <w:r w:rsidRPr="0023479F">
        <w:t xml:space="preserve"> mm)</w:t>
      </w:r>
      <w:r w:rsidR="00B61A0A" w:rsidRPr="0023479F">
        <w:t xml:space="preserve"> without review of site specific site conditions.</w:t>
      </w:r>
    </w:p>
    <w:p w14:paraId="08C48544" w14:textId="2F3EF106" w:rsidR="00B61A0A" w:rsidRPr="0023479F" w:rsidRDefault="00EE7952" w:rsidP="00B61A0A">
      <w:pPr>
        <w:pStyle w:val="ARCATSubPara"/>
      </w:pPr>
      <w:r w:rsidRPr="0023479F">
        <w:t>O</w:t>
      </w:r>
      <w:r w:rsidR="00B61A0A" w:rsidRPr="0023479F">
        <w:t xml:space="preserve">verhead </w:t>
      </w:r>
      <w:r w:rsidRPr="0023479F">
        <w:t>H</w:t>
      </w:r>
      <w:r w:rsidR="00B61A0A" w:rsidRPr="0023479F">
        <w:t xml:space="preserve">orizontal or </w:t>
      </w:r>
      <w:r w:rsidRPr="0023479F">
        <w:t>I</w:t>
      </w:r>
      <w:r w:rsidR="00B61A0A" w:rsidRPr="0023479F">
        <w:t xml:space="preserve">nclined </w:t>
      </w:r>
      <w:r w:rsidRPr="0023479F">
        <w:t>P</w:t>
      </w:r>
      <w:r w:rsidR="00B61A0A" w:rsidRPr="0023479F">
        <w:t xml:space="preserve">anels </w:t>
      </w:r>
      <w:r w:rsidRPr="0023479F">
        <w:t>S</w:t>
      </w:r>
      <w:r w:rsidR="00B61A0A" w:rsidRPr="0023479F">
        <w:t xml:space="preserve">pan </w:t>
      </w:r>
      <w:r w:rsidRPr="0023479F">
        <w:t>B</w:t>
      </w:r>
      <w:r w:rsidR="00B61A0A" w:rsidRPr="0023479F">
        <w:t xml:space="preserve">etween </w:t>
      </w:r>
      <w:r w:rsidRPr="0023479F">
        <w:t>S</w:t>
      </w:r>
      <w:r w:rsidR="00B61A0A" w:rsidRPr="0023479F">
        <w:t xml:space="preserve">tructural </w:t>
      </w:r>
      <w:r w:rsidRPr="0023479F">
        <w:t>S</w:t>
      </w:r>
      <w:r w:rsidR="00B61A0A" w:rsidRPr="0023479F">
        <w:t>upports</w:t>
      </w:r>
      <w:r w:rsidR="0023479F">
        <w:t xml:space="preserve">:  </w:t>
      </w:r>
      <w:r w:rsidRPr="0023479F">
        <w:t xml:space="preserve">Not to </w:t>
      </w:r>
      <w:r w:rsidR="00B61A0A" w:rsidRPr="0023479F">
        <w:t xml:space="preserve">exceed </w:t>
      </w:r>
      <w:r w:rsidRPr="0023479F">
        <w:t>60 inches (</w:t>
      </w:r>
      <w:r w:rsidR="00F619AC" w:rsidRPr="0023479F">
        <w:t>1524</w:t>
      </w:r>
      <w:r w:rsidRPr="0023479F">
        <w:t xml:space="preserve"> mm)</w:t>
      </w:r>
      <w:r w:rsidR="00B61A0A" w:rsidRPr="0023479F">
        <w:t>.</w:t>
      </w:r>
    </w:p>
    <w:p w14:paraId="53336B5D" w14:textId="5869D750" w:rsidR="007B23F8" w:rsidRPr="0023479F" w:rsidRDefault="00B61A0A" w:rsidP="00B61A0A">
      <w:pPr>
        <w:pStyle w:val="ARCATSubPara"/>
      </w:pPr>
      <w:r w:rsidRPr="0023479F">
        <w:t xml:space="preserve">Wall </w:t>
      </w:r>
      <w:r w:rsidR="00EE7952" w:rsidRPr="0023479F">
        <w:t>M</w:t>
      </w:r>
      <w:r w:rsidRPr="0023479F">
        <w:t>ounted NatureScreen</w:t>
      </w:r>
      <w:r w:rsidR="00EE7952" w:rsidRPr="0023479F">
        <w:t>:</w:t>
      </w:r>
    </w:p>
    <w:p w14:paraId="797F17E0" w14:textId="7E43B849" w:rsidR="007B23F8" w:rsidRPr="0023479F" w:rsidRDefault="007B23F8" w:rsidP="007B23F8">
      <w:pPr>
        <w:pStyle w:val="ARCATSubSub1"/>
      </w:pPr>
      <w:r w:rsidRPr="0023479F">
        <w:t>Four</w:t>
      </w:r>
      <w:r w:rsidR="00B61A0A" w:rsidRPr="0023479F">
        <w:t xml:space="preserve"> mounting brackets per panel up to </w:t>
      </w:r>
      <w:r w:rsidRPr="0023479F">
        <w:t>48 x 96 inch (</w:t>
      </w:r>
      <w:r w:rsidR="00F619AC" w:rsidRPr="0023479F">
        <w:t>2438</w:t>
      </w:r>
      <w:r w:rsidRPr="0023479F">
        <w:t xml:space="preserve"> mm) panel size.</w:t>
      </w:r>
    </w:p>
    <w:p w14:paraId="76394429" w14:textId="06AB2C36" w:rsidR="00B61A0A" w:rsidRPr="0023479F" w:rsidRDefault="007B23F8" w:rsidP="007B23F8">
      <w:pPr>
        <w:pStyle w:val="ARCATSubSub1"/>
      </w:pPr>
      <w:r w:rsidRPr="0023479F">
        <w:t>Six</w:t>
      </w:r>
      <w:r w:rsidR="000426E1" w:rsidRPr="0023479F">
        <w:t xml:space="preserve"> </w:t>
      </w:r>
      <w:r w:rsidR="00B61A0A" w:rsidRPr="0023479F">
        <w:t xml:space="preserve">mounting brackets per panel for </w:t>
      </w:r>
      <w:r w:rsidR="000426E1" w:rsidRPr="0023479F">
        <w:t>60 x 120 inch</w:t>
      </w:r>
      <w:r w:rsidR="00B61A0A" w:rsidRPr="0023479F">
        <w:t xml:space="preserve"> </w:t>
      </w:r>
      <w:r w:rsidR="000426E1" w:rsidRPr="0023479F">
        <w:t>(</w:t>
      </w:r>
      <w:r w:rsidR="00156430" w:rsidRPr="0023479F">
        <w:t>1524 x 3048</w:t>
      </w:r>
      <w:r w:rsidR="000426E1" w:rsidRPr="0023479F">
        <w:t xml:space="preserve"> mm)</w:t>
      </w:r>
      <w:r w:rsidR="00B61A0A" w:rsidRPr="0023479F">
        <w:t xml:space="preserve"> panel</w:t>
      </w:r>
      <w:r w:rsidR="000426E1" w:rsidRPr="0023479F">
        <w:t xml:space="preserve"> size.</w:t>
      </w:r>
    </w:p>
    <w:p w14:paraId="0DF8DD85" w14:textId="77777777" w:rsidR="00B61A0A" w:rsidRPr="0023479F" w:rsidRDefault="00B61A0A" w:rsidP="00B61A0A">
      <w:pPr>
        <w:pStyle w:val="ARCATSubPara"/>
      </w:pPr>
      <w:r w:rsidRPr="0023479F">
        <w:t>Install panels plumb and square, aligned to maintain modular grid.</w:t>
      </w:r>
    </w:p>
    <w:p w14:paraId="1F56FE47" w14:textId="49725F01" w:rsidR="00B61A0A" w:rsidRPr="0023479F" w:rsidRDefault="00B61A0A" w:rsidP="00B61A0A">
      <w:pPr>
        <w:pStyle w:val="ARCATSubPara"/>
      </w:pPr>
      <w:r w:rsidRPr="0023479F">
        <w:t>Install fasteners as shown on Drawings</w:t>
      </w:r>
      <w:r w:rsidR="00574965" w:rsidRPr="0023479F">
        <w:t xml:space="preserve"> or according to </w:t>
      </w:r>
      <w:r w:rsidRPr="0023479F">
        <w:t>manufacturer’s requirements</w:t>
      </w:r>
      <w:r w:rsidR="00574965" w:rsidRPr="0023479F">
        <w:t>, whichever is more stringent.</w:t>
      </w:r>
    </w:p>
    <w:p w14:paraId="7B457675" w14:textId="77777777" w:rsidR="00AE6588" w:rsidRPr="0023479F" w:rsidRDefault="00AE6588" w:rsidP="00AE6588">
      <w:pPr>
        <w:pStyle w:val="ARCATArticle"/>
      </w:pPr>
      <w:r w:rsidRPr="0023479F">
        <w:t>CLEANING AND</w:t>
      </w:r>
      <w:r w:rsidRPr="0023479F">
        <w:rPr>
          <w:spacing w:val="10"/>
        </w:rPr>
        <w:t xml:space="preserve"> </w:t>
      </w:r>
      <w:r w:rsidRPr="0023479F">
        <w:t>PROTECTION</w:t>
      </w:r>
    </w:p>
    <w:p w14:paraId="32DE7312" w14:textId="77777777" w:rsidR="00AE6588" w:rsidRPr="0023479F" w:rsidRDefault="00AE6588" w:rsidP="00AE6588">
      <w:pPr>
        <w:pStyle w:val="ARCATParagraph"/>
      </w:pPr>
      <w:r w:rsidRPr="0023479F">
        <w:t>Do not use abrasive cleaners.</w:t>
      </w:r>
    </w:p>
    <w:p w14:paraId="1AF14A17" w14:textId="77777777" w:rsidR="00AE6588" w:rsidRPr="0023479F" w:rsidRDefault="00AE6588" w:rsidP="00AE6588">
      <w:pPr>
        <w:pStyle w:val="ARCATParagraph"/>
      </w:pPr>
      <w:r w:rsidRPr="0023479F">
        <w:t>Protection:</w:t>
      </w:r>
    </w:p>
    <w:p w14:paraId="35B411F3" w14:textId="77777777" w:rsidR="00AE6588" w:rsidRPr="0023479F" w:rsidRDefault="00AE6588" w:rsidP="00AE6588">
      <w:pPr>
        <w:pStyle w:val="ARCATSubPara"/>
      </w:pPr>
      <w:r w:rsidRPr="0023479F">
        <w:t xml:space="preserve">Ensure that finishes and structure </w:t>
      </w:r>
      <w:r w:rsidRPr="0023479F">
        <w:rPr>
          <w:spacing w:val="-4"/>
        </w:rPr>
        <w:t xml:space="preserve">of </w:t>
      </w:r>
      <w:r w:rsidRPr="0023479F">
        <w:t xml:space="preserve">installed systems are not damaged </w:t>
      </w:r>
      <w:r w:rsidRPr="0023479F">
        <w:rPr>
          <w:spacing w:val="-4"/>
        </w:rPr>
        <w:t xml:space="preserve">by subsequent </w:t>
      </w:r>
      <w:r w:rsidRPr="0023479F">
        <w:t>construction</w:t>
      </w:r>
      <w:r w:rsidRPr="0023479F">
        <w:rPr>
          <w:spacing w:val="28"/>
        </w:rPr>
        <w:t xml:space="preserve"> </w:t>
      </w:r>
      <w:r w:rsidRPr="0023479F">
        <w:rPr>
          <w:spacing w:val="-4"/>
        </w:rPr>
        <w:t>activities.</w:t>
      </w:r>
    </w:p>
    <w:p w14:paraId="58215697" w14:textId="77777777" w:rsidR="00AE6588" w:rsidRPr="0023479F" w:rsidRDefault="00AE6588" w:rsidP="00AE6588">
      <w:pPr>
        <w:pStyle w:val="ARCATSubPara"/>
      </w:pPr>
      <w:r w:rsidRPr="0023479F">
        <w:t xml:space="preserve">If minor </w:t>
      </w:r>
      <w:r w:rsidRPr="0023479F">
        <w:rPr>
          <w:spacing w:val="-4"/>
        </w:rPr>
        <w:t xml:space="preserve">damage </w:t>
      </w:r>
      <w:r w:rsidRPr="0023479F">
        <w:t>to finishes occurs, repair damage in accordance with manufacturer's recommendations</w:t>
      </w:r>
      <w:r w:rsidRPr="0023479F">
        <w:rPr>
          <w:spacing w:val="-4"/>
        </w:rPr>
        <w:t>.</w:t>
      </w:r>
    </w:p>
    <w:p w14:paraId="1203CB5B" w14:textId="7C2516CB" w:rsidR="00AE6588" w:rsidRPr="0023479F" w:rsidRDefault="00AE6588" w:rsidP="00AE6588">
      <w:pPr>
        <w:pStyle w:val="ARCATParagraph"/>
      </w:pPr>
      <w:r w:rsidRPr="0023479F">
        <w:t xml:space="preserve">Prior to </w:t>
      </w:r>
      <w:r w:rsidRPr="0023479F">
        <w:rPr>
          <w:spacing w:val="-4"/>
        </w:rPr>
        <w:t>Substantial Completion</w:t>
      </w:r>
      <w:r w:rsidR="0023479F">
        <w:rPr>
          <w:spacing w:val="-4"/>
        </w:rPr>
        <w:t xml:space="preserve">:  </w:t>
      </w:r>
      <w:r w:rsidRPr="0023479F">
        <w:t xml:space="preserve">Remove </w:t>
      </w:r>
      <w:r w:rsidRPr="0023479F">
        <w:rPr>
          <w:spacing w:val="-4"/>
        </w:rPr>
        <w:t xml:space="preserve">dust or </w:t>
      </w:r>
      <w:r w:rsidRPr="0023479F">
        <w:t xml:space="preserve">other foreign matter from component surfaces; clean finishes in accordance </w:t>
      </w:r>
      <w:r w:rsidRPr="0023479F">
        <w:rPr>
          <w:spacing w:val="-4"/>
        </w:rPr>
        <w:t xml:space="preserve">with </w:t>
      </w:r>
      <w:r w:rsidRPr="0023479F">
        <w:t>manufacturer's</w:t>
      </w:r>
      <w:r w:rsidRPr="0023479F">
        <w:rPr>
          <w:spacing w:val="20"/>
        </w:rPr>
        <w:t xml:space="preserve"> </w:t>
      </w:r>
      <w:r w:rsidRPr="0023479F">
        <w:t>instructions.</w:t>
      </w:r>
    </w:p>
    <w:p w14:paraId="3AF5528F" w14:textId="620C89F2" w:rsidR="00907FD4" w:rsidRDefault="00876A46" w:rsidP="006D6195">
      <w:pPr>
        <w:pStyle w:val="ARCATEndOfSection"/>
      </w:pPr>
      <w:r w:rsidRPr="0023479F">
        <w:t>END OF SECTION</w:t>
      </w:r>
    </w:p>
    <w:sectPr w:rsidR="00907FD4" w:rsidSect="0085040D">
      <w:footerReference w:type="default" r:id="rId11"/>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0605" w14:textId="77777777" w:rsidR="002D45B3" w:rsidRDefault="002D45B3" w:rsidP="ABFFABFF">
      <w:pPr>
        <w:spacing w:after="0" w:line="240" w:lineRule="auto"/>
      </w:pPr>
      <w:r>
        <w:separator/>
      </w:r>
    </w:p>
  </w:endnote>
  <w:endnote w:type="continuationSeparator" w:id="0">
    <w:p w14:paraId="7FC55A24" w14:textId="77777777" w:rsidR="002D45B3" w:rsidRDefault="002D45B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C7DB" w14:textId="0AC21CFA" w:rsidR="001B749B" w:rsidRDefault="00EC0D95" w:rsidP="00DF74E5">
    <w:pPr>
      <w:pStyle w:val="Footer"/>
      <w:jc w:val="center"/>
    </w:pPr>
    <w:r>
      <w:t>10820</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2670" w14:textId="77777777" w:rsidR="002D45B3" w:rsidRDefault="002D45B3" w:rsidP="ABFFABFF">
      <w:pPr>
        <w:spacing w:after="0" w:line="240" w:lineRule="auto"/>
      </w:pPr>
      <w:r>
        <w:separator/>
      </w:r>
    </w:p>
  </w:footnote>
  <w:footnote w:type="continuationSeparator" w:id="0">
    <w:p w14:paraId="24434FCD" w14:textId="77777777" w:rsidR="002D45B3" w:rsidRDefault="002D45B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DDA16C3"/>
    <w:multiLevelType w:val="multilevel"/>
    <w:tmpl w:val="42FC20A0"/>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13"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709451539">
    <w:abstractNumId w:val="2"/>
  </w:num>
  <w:num w:numId="2" w16cid:durableId="7106222">
    <w:abstractNumId w:val="6"/>
  </w:num>
  <w:num w:numId="3" w16cid:durableId="337580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80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24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097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053298">
    <w:abstractNumId w:val="13"/>
  </w:num>
  <w:num w:numId="8" w16cid:durableId="216746407">
    <w:abstractNumId w:val="10"/>
  </w:num>
  <w:num w:numId="9" w16cid:durableId="1757243819">
    <w:abstractNumId w:val="3"/>
  </w:num>
  <w:num w:numId="10" w16cid:durableId="16465030">
    <w:abstractNumId w:val="11"/>
  </w:num>
  <w:num w:numId="11" w16cid:durableId="1995794428">
    <w:abstractNumId w:val="4"/>
  </w:num>
  <w:num w:numId="12" w16cid:durableId="245768691">
    <w:abstractNumId w:val="7"/>
  </w:num>
  <w:num w:numId="13" w16cid:durableId="99843453">
    <w:abstractNumId w:val="8"/>
  </w:num>
  <w:num w:numId="14" w16cid:durableId="683745377">
    <w:abstractNumId w:val="1"/>
  </w:num>
  <w:num w:numId="15" w16cid:durableId="1115292280">
    <w:abstractNumId w:val="0"/>
  </w:num>
  <w:num w:numId="16" w16cid:durableId="1561941961">
    <w:abstractNumId w:val="14"/>
  </w:num>
  <w:num w:numId="17" w16cid:durableId="1773209563">
    <w:abstractNumId w:val="9"/>
  </w:num>
  <w:num w:numId="18" w16cid:durableId="307516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45380">
    <w:abstractNumId w:val="5"/>
  </w:num>
  <w:num w:numId="20" w16cid:durableId="848064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DGzNDQ2NTIzMjBW0lEKTi0uzszPAykwqgUAjn3Q3SwAAAA="/>
  </w:docVars>
  <w:rsids>
    <w:rsidRoot w:val="001334A7"/>
    <w:rsid w:val="ABFFABFF"/>
    <w:rsid w:val="00001557"/>
    <w:rsid w:val="0002150E"/>
    <w:rsid w:val="00023D0C"/>
    <w:rsid w:val="00035A68"/>
    <w:rsid w:val="000426E1"/>
    <w:rsid w:val="00055F5B"/>
    <w:rsid w:val="000643A4"/>
    <w:rsid w:val="00066F4A"/>
    <w:rsid w:val="00072C5F"/>
    <w:rsid w:val="000769AF"/>
    <w:rsid w:val="00081B84"/>
    <w:rsid w:val="00083149"/>
    <w:rsid w:val="00083EB3"/>
    <w:rsid w:val="00084D36"/>
    <w:rsid w:val="00096A30"/>
    <w:rsid w:val="0009773B"/>
    <w:rsid w:val="000B1C54"/>
    <w:rsid w:val="000B1C68"/>
    <w:rsid w:val="000C612F"/>
    <w:rsid w:val="000D1D26"/>
    <w:rsid w:val="000D2564"/>
    <w:rsid w:val="000F0B95"/>
    <w:rsid w:val="001037CD"/>
    <w:rsid w:val="001103CC"/>
    <w:rsid w:val="00113D39"/>
    <w:rsid w:val="00114187"/>
    <w:rsid w:val="0012504C"/>
    <w:rsid w:val="00125DEB"/>
    <w:rsid w:val="001334A7"/>
    <w:rsid w:val="001364EC"/>
    <w:rsid w:val="001446E2"/>
    <w:rsid w:val="00154749"/>
    <w:rsid w:val="00156430"/>
    <w:rsid w:val="00176A39"/>
    <w:rsid w:val="00176C32"/>
    <w:rsid w:val="001839A6"/>
    <w:rsid w:val="00186B9D"/>
    <w:rsid w:val="001A4C93"/>
    <w:rsid w:val="001A5D01"/>
    <w:rsid w:val="001B2E59"/>
    <w:rsid w:val="001B749B"/>
    <w:rsid w:val="001C74A1"/>
    <w:rsid w:val="001D4E82"/>
    <w:rsid w:val="001D7A63"/>
    <w:rsid w:val="001E4E10"/>
    <w:rsid w:val="00200551"/>
    <w:rsid w:val="00213B13"/>
    <w:rsid w:val="00223380"/>
    <w:rsid w:val="00226A9B"/>
    <w:rsid w:val="002271E1"/>
    <w:rsid w:val="0023479F"/>
    <w:rsid w:val="002400C2"/>
    <w:rsid w:val="00251778"/>
    <w:rsid w:val="002558E5"/>
    <w:rsid w:val="00267066"/>
    <w:rsid w:val="00284BB7"/>
    <w:rsid w:val="00291C15"/>
    <w:rsid w:val="0029391D"/>
    <w:rsid w:val="002C6531"/>
    <w:rsid w:val="002D45B3"/>
    <w:rsid w:val="002D576B"/>
    <w:rsid w:val="002D5839"/>
    <w:rsid w:val="002E0E32"/>
    <w:rsid w:val="002E12A8"/>
    <w:rsid w:val="002E4520"/>
    <w:rsid w:val="002E4A74"/>
    <w:rsid w:val="002F66BD"/>
    <w:rsid w:val="003060AD"/>
    <w:rsid w:val="00320718"/>
    <w:rsid w:val="003228A0"/>
    <w:rsid w:val="003269B5"/>
    <w:rsid w:val="003415B9"/>
    <w:rsid w:val="00350060"/>
    <w:rsid w:val="00351FDF"/>
    <w:rsid w:val="00352440"/>
    <w:rsid w:val="00360F90"/>
    <w:rsid w:val="0036157B"/>
    <w:rsid w:val="00364DBD"/>
    <w:rsid w:val="0036665F"/>
    <w:rsid w:val="00390E62"/>
    <w:rsid w:val="003B30E0"/>
    <w:rsid w:val="003C478C"/>
    <w:rsid w:val="003F1B41"/>
    <w:rsid w:val="003F339D"/>
    <w:rsid w:val="00405271"/>
    <w:rsid w:val="00406AF8"/>
    <w:rsid w:val="00430C8B"/>
    <w:rsid w:val="004406B0"/>
    <w:rsid w:val="00454EA4"/>
    <w:rsid w:val="00467270"/>
    <w:rsid w:val="004717C0"/>
    <w:rsid w:val="004724C0"/>
    <w:rsid w:val="00475B7F"/>
    <w:rsid w:val="004A0728"/>
    <w:rsid w:val="004A6A4A"/>
    <w:rsid w:val="004A6C32"/>
    <w:rsid w:val="004A7464"/>
    <w:rsid w:val="004A78EA"/>
    <w:rsid w:val="004B0E78"/>
    <w:rsid w:val="004B79CD"/>
    <w:rsid w:val="004C1B2D"/>
    <w:rsid w:val="004C3B2B"/>
    <w:rsid w:val="004C6A3A"/>
    <w:rsid w:val="004D1A1B"/>
    <w:rsid w:val="004E2FBC"/>
    <w:rsid w:val="004E4191"/>
    <w:rsid w:val="004E41D1"/>
    <w:rsid w:val="004E6C28"/>
    <w:rsid w:val="004E71A0"/>
    <w:rsid w:val="004E7254"/>
    <w:rsid w:val="005037AC"/>
    <w:rsid w:val="00504344"/>
    <w:rsid w:val="00506C53"/>
    <w:rsid w:val="005077DB"/>
    <w:rsid w:val="00507BF3"/>
    <w:rsid w:val="00510BA6"/>
    <w:rsid w:val="00523725"/>
    <w:rsid w:val="0052566F"/>
    <w:rsid w:val="00525C40"/>
    <w:rsid w:val="00530B1E"/>
    <w:rsid w:val="005320D1"/>
    <w:rsid w:val="00536697"/>
    <w:rsid w:val="00547455"/>
    <w:rsid w:val="00551CE4"/>
    <w:rsid w:val="0055271B"/>
    <w:rsid w:val="00563A7C"/>
    <w:rsid w:val="0057239D"/>
    <w:rsid w:val="00574965"/>
    <w:rsid w:val="005A1B95"/>
    <w:rsid w:val="005A4C0A"/>
    <w:rsid w:val="005A4F30"/>
    <w:rsid w:val="005A76E0"/>
    <w:rsid w:val="005B2654"/>
    <w:rsid w:val="005C11B6"/>
    <w:rsid w:val="005C17AF"/>
    <w:rsid w:val="005C2A3F"/>
    <w:rsid w:val="005C6624"/>
    <w:rsid w:val="005C79C0"/>
    <w:rsid w:val="005E4AAF"/>
    <w:rsid w:val="005F4174"/>
    <w:rsid w:val="006062CD"/>
    <w:rsid w:val="00611767"/>
    <w:rsid w:val="00612812"/>
    <w:rsid w:val="00615321"/>
    <w:rsid w:val="006604FD"/>
    <w:rsid w:val="00660BA7"/>
    <w:rsid w:val="006909B6"/>
    <w:rsid w:val="00691916"/>
    <w:rsid w:val="006930F7"/>
    <w:rsid w:val="00693592"/>
    <w:rsid w:val="006A4549"/>
    <w:rsid w:val="006B7BED"/>
    <w:rsid w:val="006C50EF"/>
    <w:rsid w:val="006D4A8D"/>
    <w:rsid w:val="006D6195"/>
    <w:rsid w:val="006F0FB1"/>
    <w:rsid w:val="006F75BD"/>
    <w:rsid w:val="00702AE0"/>
    <w:rsid w:val="007032BE"/>
    <w:rsid w:val="0071501D"/>
    <w:rsid w:val="007200B7"/>
    <w:rsid w:val="00747A45"/>
    <w:rsid w:val="00761201"/>
    <w:rsid w:val="007627A8"/>
    <w:rsid w:val="00771695"/>
    <w:rsid w:val="00775A5C"/>
    <w:rsid w:val="00776B02"/>
    <w:rsid w:val="00776B77"/>
    <w:rsid w:val="00782A59"/>
    <w:rsid w:val="007B23F8"/>
    <w:rsid w:val="007B27F6"/>
    <w:rsid w:val="007C2E43"/>
    <w:rsid w:val="007D26D7"/>
    <w:rsid w:val="007D2A00"/>
    <w:rsid w:val="007F4148"/>
    <w:rsid w:val="00804567"/>
    <w:rsid w:val="0081404A"/>
    <w:rsid w:val="00815B20"/>
    <w:rsid w:val="00816B47"/>
    <w:rsid w:val="0083634B"/>
    <w:rsid w:val="0085040D"/>
    <w:rsid w:val="00862F91"/>
    <w:rsid w:val="00864E78"/>
    <w:rsid w:val="00871349"/>
    <w:rsid w:val="00871754"/>
    <w:rsid w:val="00875E45"/>
    <w:rsid w:val="00876A46"/>
    <w:rsid w:val="00885D71"/>
    <w:rsid w:val="00897FCA"/>
    <w:rsid w:val="008A10DF"/>
    <w:rsid w:val="008A15AD"/>
    <w:rsid w:val="008A226C"/>
    <w:rsid w:val="008A61D6"/>
    <w:rsid w:val="008B0BD3"/>
    <w:rsid w:val="008B678E"/>
    <w:rsid w:val="008C014A"/>
    <w:rsid w:val="008C1F98"/>
    <w:rsid w:val="008D7CC6"/>
    <w:rsid w:val="00901A06"/>
    <w:rsid w:val="00905ABC"/>
    <w:rsid w:val="00907FD4"/>
    <w:rsid w:val="00915270"/>
    <w:rsid w:val="009163F6"/>
    <w:rsid w:val="00932DCF"/>
    <w:rsid w:val="0093477D"/>
    <w:rsid w:val="0094046E"/>
    <w:rsid w:val="0095289B"/>
    <w:rsid w:val="0096104F"/>
    <w:rsid w:val="009747AE"/>
    <w:rsid w:val="00980B09"/>
    <w:rsid w:val="00984E3E"/>
    <w:rsid w:val="009902CE"/>
    <w:rsid w:val="00990E9D"/>
    <w:rsid w:val="00993005"/>
    <w:rsid w:val="009A3D4E"/>
    <w:rsid w:val="009B0971"/>
    <w:rsid w:val="009C19BD"/>
    <w:rsid w:val="009C5571"/>
    <w:rsid w:val="009C5F4C"/>
    <w:rsid w:val="009C667F"/>
    <w:rsid w:val="009E6D88"/>
    <w:rsid w:val="00A0665D"/>
    <w:rsid w:val="00A10723"/>
    <w:rsid w:val="00A30A2D"/>
    <w:rsid w:val="00A433C8"/>
    <w:rsid w:val="00A61231"/>
    <w:rsid w:val="00A7063F"/>
    <w:rsid w:val="00A72C3E"/>
    <w:rsid w:val="00A775AD"/>
    <w:rsid w:val="00A803B0"/>
    <w:rsid w:val="00A8424F"/>
    <w:rsid w:val="00A854E7"/>
    <w:rsid w:val="00A872A6"/>
    <w:rsid w:val="00AA3D28"/>
    <w:rsid w:val="00AA6B11"/>
    <w:rsid w:val="00AB4BF5"/>
    <w:rsid w:val="00AC2AF5"/>
    <w:rsid w:val="00AD3D80"/>
    <w:rsid w:val="00AE0DB1"/>
    <w:rsid w:val="00AE2AAF"/>
    <w:rsid w:val="00AE3097"/>
    <w:rsid w:val="00AE5182"/>
    <w:rsid w:val="00AE6588"/>
    <w:rsid w:val="00AF0544"/>
    <w:rsid w:val="00B0246D"/>
    <w:rsid w:val="00B116C7"/>
    <w:rsid w:val="00B138E3"/>
    <w:rsid w:val="00B14CBB"/>
    <w:rsid w:val="00B14F88"/>
    <w:rsid w:val="00B16A1A"/>
    <w:rsid w:val="00B16CE0"/>
    <w:rsid w:val="00B22934"/>
    <w:rsid w:val="00B22B53"/>
    <w:rsid w:val="00B34C31"/>
    <w:rsid w:val="00B352FD"/>
    <w:rsid w:val="00B41F7B"/>
    <w:rsid w:val="00B52FC5"/>
    <w:rsid w:val="00B54340"/>
    <w:rsid w:val="00B60512"/>
    <w:rsid w:val="00B61A0A"/>
    <w:rsid w:val="00B622DC"/>
    <w:rsid w:val="00B8664C"/>
    <w:rsid w:val="00B9239D"/>
    <w:rsid w:val="00B93866"/>
    <w:rsid w:val="00B96AA7"/>
    <w:rsid w:val="00BA5619"/>
    <w:rsid w:val="00BB461A"/>
    <w:rsid w:val="00BC383C"/>
    <w:rsid w:val="00BC6335"/>
    <w:rsid w:val="00BE1A4E"/>
    <w:rsid w:val="00BE1C5F"/>
    <w:rsid w:val="00BE3639"/>
    <w:rsid w:val="00BE473B"/>
    <w:rsid w:val="00BE6966"/>
    <w:rsid w:val="00C00D29"/>
    <w:rsid w:val="00C14B48"/>
    <w:rsid w:val="00C37504"/>
    <w:rsid w:val="00C63E02"/>
    <w:rsid w:val="00C6487C"/>
    <w:rsid w:val="00C97DD8"/>
    <w:rsid w:val="00CA0284"/>
    <w:rsid w:val="00CA0F60"/>
    <w:rsid w:val="00CA7FC0"/>
    <w:rsid w:val="00CB0707"/>
    <w:rsid w:val="00CC0078"/>
    <w:rsid w:val="00CC40EC"/>
    <w:rsid w:val="00CE011F"/>
    <w:rsid w:val="00CF2B22"/>
    <w:rsid w:val="00D01942"/>
    <w:rsid w:val="00D03D9B"/>
    <w:rsid w:val="00D07DC3"/>
    <w:rsid w:val="00D128B1"/>
    <w:rsid w:val="00D22A4B"/>
    <w:rsid w:val="00D30FB1"/>
    <w:rsid w:val="00D63C3F"/>
    <w:rsid w:val="00D66979"/>
    <w:rsid w:val="00D66C2C"/>
    <w:rsid w:val="00D66DAA"/>
    <w:rsid w:val="00D67643"/>
    <w:rsid w:val="00D72B98"/>
    <w:rsid w:val="00D75095"/>
    <w:rsid w:val="00D829D7"/>
    <w:rsid w:val="00D8566D"/>
    <w:rsid w:val="00D86284"/>
    <w:rsid w:val="00DA2E30"/>
    <w:rsid w:val="00DA307D"/>
    <w:rsid w:val="00DA3E1D"/>
    <w:rsid w:val="00DA6EEB"/>
    <w:rsid w:val="00DA7B64"/>
    <w:rsid w:val="00DC526A"/>
    <w:rsid w:val="00DC7C48"/>
    <w:rsid w:val="00DC7F2A"/>
    <w:rsid w:val="00DD11D2"/>
    <w:rsid w:val="00DD24FE"/>
    <w:rsid w:val="00DD2FB7"/>
    <w:rsid w:val="00DD37BB"/>
    <w:rsid w:val="00DD5A45"/>
    <w:rsid w:val="00DF0F70"/>
    <w:rsid w:val="00DF1135"/>
    <w:rsid w:val="00DF6435"/>
    <w:rsid w:val="00DF74E5"/>
    <w:rsid w:val="00DF7E8C"/>
    <w:rsid w:val="00E062EC"/>
    <w:rsid w:val="00E14B17"/>
    <w:rsid w:val="00E2321A"/>
    <w:rsid w:val="00E36245"/>
    <w:rsid w:val="00E3708A"/>
    <w:rsid w:val="00E4130F"/>
    <w:rsid w:val="00E43870"/>
    <w:rsid w:val="00E43A1C"/>
    <w:rsid w:val="00E478F6"/>
    <w:rsid w:val="00E50EB7"/>
    <w:rsid w:val="00E5331F"/>
    <w:rsid w:val="00E57626"/>
    <w:rsid w:val="00E61789"/>
    <w:rsid w:val="00E6478F"/>
    <w:rsid w:val="00E65D68"/>
    <w:rsid w:val="00E76166"/>
    <w:rsid w:val="00E8665B"/>
    <w:rsid w:val="00E9168E"/>
    <w:rsid w:val="00E9502B"/>
    <w:rsid w:val="00E95354"/>
    <w:rsid w:val="00EB0DB0"/>
    <w:rsid w:val="00EB1EC1"/>
    <w:rsid w:val="00EB5291"/>
    <w:rsid w:val="00EC0D95"/>
    <w:rsid w:val="00ED2D2A"/>
    <w:rsid w:val="00ED4FFF"/>
    <w:rsid w:val="00EE68A4"/>
    <w:rsid w:val="00EE7952"/>
    <w:rsid w:val="00EF1679"/>
    <w:rsid w:val="00EF4297"/>
    <w:rsid w:val="00EF57E3"/>
    <w:rsid w:val="00F01455"/>
    <w:rsid w:val="00F07C52"/>
    <w:rsid w:val="00F16F46"/>
    <w:rsid w:val="00F2046F"/>
    <w:rsid w:val="00F241E4"/>
    <w:rsid w:val="00F24783"/>
    <w:rsid w:val="00F26696"/>
    <w:rsid w:val="00F401FB"/>
    <w:rsid w:val="00F419B0"/>
    <w:rsid w:val="00F45B05"/>
    <w:rsid w:val="00F51BF8"/>
    <w:rsid w:val="00F5436C"/>
    <w:rsid w:val="00F619AC"/>
    <w:rsid w:val="00F75C05"/>
    <w:rsid w:val="00F7729E"/>
    <w:rsid w:val="00F815DB"/>
    <w:rsid w:val="00F82E78"/>
    <w:rsid w:val="00F941DF"/>
    <w:rsid w:val="00FA3531"/>
    <w:rsid w:val="00FC1320"/>
    <w:rsid w:val="00FC4D86"/>
    <w:rsid w:val="00FD1778"/>
    <w:rsid w:val="00FD5A03"/>
    <w:rsid w:val="00FF3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link w:val="ARCATTitleChar"/>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897FCA"/>
    <w:rPr>
      <w:rFonts w:ascii="Arial" w:eastAsia="Times New Roman" w:hAnsi="Arial" w:cs="Arial"/>
      <w:sz w:val="20"/>
      <w:szCs w:val="20"/>
    </w:rPr>
  </w:style>
  <w:style w:type="character" w:customStyle="1" w:styleId="ARCATnoteChar">
    <w:name w:val="ARCAT note Char"/>
    <w:link w:val="ARCATnote"/>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customStyle="1" w:styleId="ARCATTitleChar">
    <w:name w:val="ARCAT Title Char"/>
    <w:basedOn w:val="Heading1Char"/>
    <w:link w:val="ARCATTitle"/>
    <w:rsid w:val="00E3708A"/>
    <w:rPr>
      <w:rFonts w:ascii="Arial" w:eastAsia="Times New Roman" w:hAnsi="Arial" w:cs="Arial"/>
      <w:spacing w:val="-10"/>
      <w:sz w:val="20"/>
      <w:szCs w:val="20"/>
    </w:rPr>
  </w:style>
  <w:style w:type="character" w:styleId="Strong">
    <w:name w:val="Strong"/>
    <w:basedOn w:val="DefaultParagraphFont"/>
    <w:uiPriority w:val="22"/>
    <w:qFormat/>
    <w:rsid w:val="00875E45"/>
    <w:rPr>
      <w:b/>
      <w:bCs/>
    </w:rPr>
  </w:style>
  <w:style w:type="character" w:customStyle="1" w:styleId="ARCATSubParaChar">
    <w:name w:val="ARCAT SubPara Char"/>
    <w:basedOn w:val="Heading1Char"/>
    <w:link w:val="ARCATSubPara"/>
    <w:rsid w:val="006B7BED"/>
    <w:rPr>
      <w:rFonts w:ascii="Arial" w:eastAsia="Times New Roman" w:hAnsi="Arial" w:cs="Arial"/>
      <w:iCs/>
      <w:sz w:val="20"/>
      <w:szCs w:val="20"/>
    </w:rPr>
  </w:style>
  <w:style w:type="character" w:customStyle="1" w:styleId="ARCATSubSub1Char">
    <w:name w:val="ARCAT SubSub1 Char"/>
    <w:basedOn w:val="Heading1Char"/>
    <w:link w:val="ARCATSubSub1"/>
    <w:rsid w:val="00F16F46"/>
    <w:rPr>
      <w:rFonts w:ascii="Arial" w:eastAsia="Times New Roman" w:hAnsi="Arial" w:cs="Arial"/>
      <w:sz w:val="20"/>
      <w:szCs w:val="20"/>
    </w:rPr>
  </w:style>
  <w:style w:type="character" w:customStyle="1" w:styleId="ARCATArticleChar">
    <w:name w:val="ARCAT Article Char"/>
    <w:basedOn w:val="Heading1Char"/>
    <w:link w:val="ARCATArticle"/>
    <w:rsid w:val="00ED2D2A"/>
    <w:rPr>
      <w:rFonts w:ascii="Arial" w:eastAsia="Times New Roman" w:hAnsi="Arial" w:cs="Arial"/>
      <w:sz w:val="20"/>
      <w:szCs w:val="20"/>
    </w:rPr>
  </w:style>
  <w:style w:type="paragraph" w:styleId="Revision">
    <w:name w:val="Revision"/>
    <w:hidden/>
    <w:uiPriority w:val="99"/>
    <w:semiHidden/>
    <w:rsid w:val="0036157B"/>
    <w:pPr>
      <w:spacing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3269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ityscapesinc.com/" TargetMode="External"/><Relationship Id="rId4" Type="http://schemas.openxmlformats.org/officeDocument/2006/relationships/webSettings" Target="webSettings.xml"/><Relationship Id="rId9" Type="http://schemas.openxmlformats.org/officeDocument/2006/relationships/hyperlink" Target="https://www.arcat.com/arcatcos/cos40/arc400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2272</Words>
  <Characters>12829</Characters>
  <Application>Microsoft Office Word</Application>
  <DocSecurity>0</DocSecurity>
  <Lines>278</Lines>
  <Paragraphs>206</Paragraphs>
  <ScaleCrop>false</ScaleCrop>
  <HeadingPairs>
    <vt:vector size="2" baseType="variant">
      <vt:variant>
        <vt:lpstr>Title</vt:lpstr>
      </vt:variant>
      <vt:variant>
        <vt:i4>1</vt:i4>
      </vt:variant>
    </vt:vector>
  </HeadingPairs>
  <TitlesOfParts>
    <vt:vector size="1" baseType="lpstr">
      <vt:lpstr>Section 10820 - GRILLES AND SCREENS/TREILLAGE</vt:lpstr>
    </vt:vector>
  </TitlesOfParts>
  <Manager>KC MK</Manager>
  <Company>ARCAT 2023 (04/23)</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10820 - GRILLES AND SCREENS/TREILLAGE</dc:title>
  <dc:subject>CityScapes</dc:subject>
  <dc:creator>KC MK</dc:creator>
  <cp:keywords/>
  <dc:description/>
  <cp:lastModifiedBy>Lauren Lake</cp:lastModifiedBy>
  <cp:revision>5</cp:revision>
  <dcterms:created xsi:type="dcterms:W3CDTF">2023-06-30T04:14:00Z</dcterms:created>
  <dcterms:modified xsi:type="dcterms:W3CDTF">2025-08-11T15:20:00Z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aeeb6be23a2e0332ade52566e0e97bbc6c717263661c09e9fea7df104ea248b5</vt:lpwstr>
  </property>
</Properties>
</file>